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252" w:rsidRDefault="00A72252" w:rsidP="00A72252">
      <w:pPr>
        <w:autoSpaceDE w:val="0"/>
        <w:autoSpaceDN w:val="0"/>
        <w:adjustRightInd w:val="0"/>
        <w:spacing w:after="0" w:line="240" w:lineRule="auto"/>
        <w:ind w:left="27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Pr="00A72252">
        <w:rPr>
          <w:rFonts w:ascii="Times New Roman" w:hAnsi="Times New Roman" w:cs="Times New Roman"/>
          <w:b/>
          <w:color w:val="000000"/>
          <w:sz w:val="28"/>
          <w:szCs w:val="28"/>
        </w:rPr>
        <w:t>налитическ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ая</w:t>
      </w:r>
      <w:r w:rsidRPr="00A722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записк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Pr="00A722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A72252" w:rsidRPr="00A031B2" w:rsidRDefault="00A72252" w:rsidP="00A72252">
      <w:pPr>
        <w:autoSpaceDE w:val="0"/>
        <w:autoSpaceDN w:val="0"/>
        <w:adjustRightInd w:val="0"/>
        <w:spacing w:after="0" w:line="240" w:lineRule="auto"/>
        <w:ind w:left="277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gramStart"/>
      <w:r w:rsidRPr="00A72252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proofErr w:type="gramEnd"/>
      <w:r w:rsidRPr="00A722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результатам комплексной оценки качества </w:t>
      </w:r>
      <w:r w:rsidRPr="00A72252">
        <w:rPr>
          <w:rFonts w:ascii="Times New Roman" w:hAnsi="Times New Roman" w:cs="Times New Roman"/>
          <w:b/>
          <w:sz w:val="28"/>
          <w:szCs w:val="28"/>
        </w:rPr>
        <w:t>финансового менеджмента, осуществляемого главными распорядителями бюджетных средств, главными администраторами доходов бюджета Петропавловск-Камчатского городского округа</w:t>
      </w:r>
      <w:r w:rsidRPr="00A7225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за</w:t>
      </w:r>
      <w:r w:rsidRPr="00A031B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201</w:t>
      </w:r>
      <w:r w:rsidR="00E50823">
        <w:rPr>
          <w:rFonts w:ascii="Times New Roman" w:hAnsi="Times New Roman" w:cs="Times New Roman"/>
          <w:b/>
          <w:bCs/>
          <w:iCs/>
          <w:sz w:val="28"/>
          <w:szCs w:val="28"/>
        </w:rPr>
        <w:t>6</w:t>
      </w:r>
      <w:r w:rsidRPr="00A031B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год.</w:t>
      </w:r>
    </w:p>
    <w:p w:rsidR="00D84BDA" w:rsidRPr="00A72252" w:rsidRDefault="00D84BDA" w:rsidP="0001652A">
      <w:pPr>
        <w:autoSpaceDE w:val="0"/>
        <w:autoSpaceDN w:val="0"/>
        <w:adjustRightInd w:val="0"/>
        <w:spacing w:after="0" w:line="240" w:lineRule="auto"/>
        <w:ind w:left="277"/>
        <w:jc w:val="center"/>
        <w:rPr>
          <w:rFonts w:ascii="Times New Roman" w:hAnsi="Times New Roman" w:cs="Times New Roman"/>
          <w:b/>
          <w:bCs/>
          <w:iCs/>
          <w:color w:val="008000"/>
          <w:sz w:val="28"/>
          <w:szCs w:val="28"/>
        </w:rPr>
      </w:pPr>
    </w:p>
    <w:p w:rsidR="00481565" w:rsidRPr="00481565" w:rsidRDefault="00481565" w:rsidP="00A031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565">
        <w:rPr>
          <w:rFonts w:ascii="Times New Roman" w:hAnsi="Times New Roman" w:cs="Times New Roman"/>
          <w:sz w:val="28"/>
          <w:szCs w:val="28"/>
        </w:rPr>
        <w:t>Оценка качества финансового менеджмента, осуществляемого главными распорядителями бюджетных средств, главными администраторами доходов бюджета Петропавловск-Камчатского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(далее – оценка)</w:t>
      </w:r>
      <w:r w:rsidRPr="00481565">
        <w:rPr>
          <w:rFonts w:ascii="Times New Roman" w:hAnsi="Times New Roman" w:cs="Times New Roman"/>
          <w:sz w:val="28"/>
          <w:szCs w:val="28"/>
        </w:rPr>
        <w:t xml:space="preserve"> проводится в целях определения уровня качества финансового менеджмента и определения областей финансового менеджмента, требующих совершенствования</w:t>
      </w:r>
      <w:r>
        <w:rPr>
          <w:rFonts w:ascii="Times New Roman" w:hAnsi="Times New Roman" w:cs="Times New Roman"/>
          <w:sz w:val="28"/>
          <w:szCs w:val="28"/>
        </w:rPr>
        <w:t>, устранения выявленных проблем.</w:t>
      </w:r>
      <w:r w:rsidRPr="004815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5DF1" w:rsidRDefault="00B75DF1" w:rsidP="00AC5B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производилась </w:t>
      </w:r>
      <w:r w:rsidR="00AC5BBD">
        <w:rPr>
          <w:rFonts w:ascii="Times New Roman" w:hAnsi="Times New Roman" w:cs="Times New Roman"/>
          <w:sz w:val="28"/>
          <w:szCs w:val="28"/>
        </w:rPr>
        <w:t>для каждого главного</w:t>
      </w:r>
      <w:r w:rsidR="00AC5BBD" w:rsidRPr="00481565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AC5BBD">
        <w:rPr>
          <w:rFonts w:ascii="Times New Roman" w:hAnsi="Times New Roman" w:cs="Times New Roman"/>
          <w:sz w:val="28"/>
          <w:szCs w:val="28"/>
        </w:rPr>
        <w:t>я</w:t>
      </w:r>
      <w:r w:rsidR="00AC5BBD" w:rsidRPr="00481565">
        <w:rPr>
          <w:rFonts w:ascii="Times New Roman" w:hAnsi="Times New Roman" w:cs="Times New Roman"/>
          <w:sz w:val="28"/>
          <w:szCs w:val="28"/>
        </w:rPr>
        <w:t xml:space="preserve"> бюджетных средств, главн</w:t>
      </w:r>
      <w:r w:rsidR="00AC5BBD">
        <w:rPr>
          <w:rFonts w:ascii="Times New Roman" w:hAnsi="Times New Roman" w:cs="Times New Roman"/>
          <w:sz w:val="28"/>
          <w:szCs w:val="28"/>
        </w:rPr>
        <w:t>ого</w:t>
      </w:r>
      <w:r w:rsidR="00AC5BBD" w:rsidRPr="00481565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AC5BBD">
        <w:rPr>
          <w:rFonts w:ascii="Times New Roman" w:hAnsi="Times New Roman" w:cs="Times New Roman"/>
          <w:sz w:val="28"/>
          <w:szCs w:val="28"/>
        </w:rPr>
        <w:t>а</w:t>
      </w:r>
      <w:r w:rsidR="00AC5BBD" w:rsidRPr="00481565">
        <w:rPr>
          <w:rFonts w:ascii="Times New Roman" w:hAnsi="Times New Roman" w:cs="Times New Roman"/>
          <w:sz w:val="28"/>
          <w:szCs w:val="28"/>
        </w:rPr>
        <w:t xml:space="preserve"> доходов бюджета Петропавловск-Камчатского городского округа</w:t>
      </w:r>
      <w:r w:rsidR="00AC5BBD">
        <w:rPr>
          <w:rFonts w:ascii="Times New Roman" w:hAnsi="Times New Roman" w:cs="Times New Roman"/>
          <w:sz w:val="28"/>
          <w:szCs w:val="28"/>
        </w:rPr>
        <w:t xml:space="preserve"> (далее – ГАБС) на основании балльной оценки по утвержденным показателям,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81565">
        <w:rPr>
          <w:rFonts w:ascii="Times New Roman" w:hAnsi="Times New Roman" w:cs="Times New Roman"/>
          <w:sz w:val="28"/>
          <w:szCs w:val="28"/>
        </w:rPr>
        <w:t>П</w:t>
      </w:r>
      <w:r w:rsidR="00481565" w:rsidRPr="00481565">
        <w:rPr>
          <w:rFonts w:ascii="Times New Roman" w:hAnsi="Times New Roman" w:cs="Times New Roman"/>
          <w:sz w:val="28"/>
          <w:szCs w:val="28"/>
        </w:rPr>
        <w:t>орядк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481565" w:rsidRPr="00481565">
        <w:rPr>
          <w:rFonts w:ascii="Times New Roman" w:hAnsi="Times New Roman" w:cs="Times New Roman"/>
          <w:sz w:val="28"/>
          <w:szCs w:val="28"/>
        </w:rPr>
        <w:t xml:space="preserve"> проведения мониторинга качества финансового менеджмента, осуществляемого главными распорядителями бюджетных средств, главными администраторами доходов бюджета Петропавловск-Камчатского городского округа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481565">
        <w:rPr>
          <w:rFonts w:ascii="Times New Roman" w:hAnsi="Times New Roman" w:cs="Times New Roman"/>
          <w:sz w:val="28"/>
          <w:szCs w:val="28"/>
        </w:rPr>
        <w:t xml:space="preserve"> утвержден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="00481565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860020">
        <w:rPr>
          <w:rFonts w:ascii="Times New Roman" w:hAnsi="Times New Roman" w:cs="Times New Roman"/>
          <w:sz w:val="28"/>
          <w:szCs w:val="28"/>
        </w:rPr>
        <w:t>Управления</w:t>
      </w:r>
      <w:r w:rsidR="0017031B">
        <w:rPr>
          <w:rFonts w:ascii="Times New Roman" w:hAnsi="Times New Roman" w:cs="Times New Roman"/>
          <w:sz w:val="28"/>
          <w:szCs w:val="28"/>
        </w:rPr>
        <w:t xml:space="preserve"> финансов администрации Петропавловск-Камчатского город</w:t>
      </w:r>
      <w:r w:rsidR="00AC5BBD">
        <w:rPr>
          <w:rFonts w:ascii="Times New Roman" w:hAnsi="Times New Roman" w:cs="Times New Roman"/>
          <w:sz w:val="28"/>
          <w:szCs w:val="28"/>
        </w:rPr>
        <w:t>ского округа</w:t>
      </w:r>
      <w:r w:rsidR="00E50823">
        <w:rPr>
          <w:rFonts w:ascii="Times New Roman" w:hAnsi="Times New Roman" w:cs="Times New Roman"/>
          <w:sz w:val="28"/>
          <w:szCs w:val="28"/>
        </w:rPr>
        <w:t xml:space="preserve"> от</w:t>
      </w:r>
      <w:r w:rsidR="00AC5BBD">
        <w:rPr>
          <w:rFonts w:ascii="Times New Roman" w:hAnsi="Times New Roman" w:cs="Times New Roman"/>
          <w:sz w:val="28"/>
          <w:szCs w:val="28"/>
        </w:rPr>
        <w:t xml:space="preserve"> </w:t>
      </w:r>
      <w:r w:rsidR="00E50823" w:rsidRPr="00E71741">
        <w:rPr>
          <w:rFonts w:ascii="Times New Roman" w:eastAsia="Times New Roman" w:hAnsi="Times New Roman" w:cs="Times New Roman"/>
          <w:sz w:val="28"/>
          <w:szCs w:val="28"/>
        </w:rPr>
        <w:t>22.07.2016 №</w:t>
      </w:r>
      <w:r w:rsidR="00056B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0823" w:rsidRPr="00E71741">
        <w:rPr>
          <w:rFonts w:ascii="Times New Roman" w:eastAsia="Times New Roman" w:hAnsi="Times New Roman" w:cs="Times New Roman"/>
          <w:sz w:val="28"/>
          <w:szCs w:val="28"/>
        </w:rPr>
        <w:t xml:space="preserve"> 75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0823" w:rsidRDefault="00E50823" w:rsidP="000A40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823">
        <w:rPr>
          <w:rFonts w:ascii="Times New Roman" w:hAnsi="Times New Roman" w:cs="Times New Roman"/>
          <w:sz w:val="28"/>
          <w:szCs w:val="28"/>
        </w:rPr>
        <w:t>Для достижения реалистичности оценка осуществляется по 2 группам:</w:t>
      </w:r>
    </w:p>
    <w:p w:rsidR="004943A3" w:rsidRDefault="004943A3" w:rsidP="000A40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5DF1">
        <w:rPr>
          <w:rFonts w:ascii="Times New Roman" w:hAnsi="Times New Roman" w:cs="Times New Roman"/>
          <w:sz w:val="28"/>
          <w:szCs w:val="28"/>
        </w:rPr>
        <w:t>1 группа – ГА</w:t>
      </w:r>
      <w:r>
        <w:rPr>
          <w:rFonts w:ascii="Times New Roman" w:hAnsi="Times New Roman" w:cs="Times New Roman"/>
          <w:sz w:val="28"/>
          <w:szCs w:val="28"/>
        </w:rPr>
        <w:t>БС имеющие в ведении муниципальные учреждения;</w:t>
      </w:r>
    </w:p>
    <w:p w:rsidR="004943A3" w:rsidRDefault="00B75DF1" w:rsidP="000A40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 группа – ГА</w:t>
      </w:r>
      <w:r w:rsidR="004943A3">
        <w:rPr>
          <w:rFonts w:ascii="Times New Roman" w:hAnsi="Times New Roman" w:cs="Times New Roman"/>
          <w:sz w:val="28"/>
          <w:szCs w:val="28"/>
        </w:rPr>
        <w:t>БС не имеющие в ведении муниципальные учреждения.</w:t>
      </w:r>
    </w:p>
    <w:p w:rsidR="00AC5BBD" w:rsidRPr="00A031B2" w:rsidRDefault="00AC5BBD" w:rsidP="00AC5B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1B2"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>осуществлялась</w:t>
      </w:r>
      <w:r w:rsidRPr="00A031B2">
        <w:rPr>
          <w:rFonts w:ascii="Times New Roman" w:hAnsi="Times New Roman" w:cs="Times New Roman"/>
          <w:sz w:val="28"/>
          <w:szCs w:val="28"/>
        </w:rPr>
        <w:t xml:space="preserve"> по следующим направлениям:</w:t>
      </w:r>
    </w:p>
    <w:p w:rsidR="00AC5BBD" w:rsidRPr="00A031B2" w:rsidRDefault="00AC5BBD" w:rsidP="00AC5B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1B2">
        <w:rPr>
          <w:rFonts w:ascii="Times New Roman" w:hAnsi="Times New Roman" w:cs="Times New Roman"/>
          <w:sz w:val="28"/>
          <w:szCs w:val="28"/>
        </w:rPr>
        <w:t>1) качество бюджетного планирования;</w:t>
      </w:r>
    </w:p>
    <w:p w:rsidR="00AC5BBD" w:rsidRPr="00A031B2" w:rsidRDefault="00AC5BBD" w:rsidP="00AC5B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1B2">
        <w:rPr>
          <w:rFonts w:ascii="Times New Roman" w:hAnsi="Times New Roman" w:cs="Times New Roman"/>
          <w:sz w:val="28"/>
          <w:szCs w:val="28"/>
        </w:rPr>
        <w:t>2) качество исполнения бюджета;</w:t>
      </w:r>
    </w:p>
    <w:p w:rsidR="00AC5BBD" w:rsidRPr="00A031B2" w:rsidRDefault="00AC5BBD" w:rsidP="00AC5B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1B2">
        <w:rPr>
          <w:rFonts w:ascii="Times New Roman" w:hAnsi="Times New Roman" w:cs="Times New Roman"/>
          <w:sz w:val="28"/>
          <w:szCs w:val="28"/>
        </w:rPr>
        <w:t>3) эффективность расходов бюджета городского округа;</w:t>
      </w:r>
    </w:p>
    <w:p w:rsidR="00AC5BBD" w:rsidRPr="00A031B2" w:rsidRDefault="00AC5BBD" w:rsidP="00AC5B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1B2">
        <w:rPr>
          <w:rFonts w:ascii="Times New Roman" w:hAnsi="Times New Roman" w:cs="Times New Roman"/>
          <w:sz w:val="28"/>
          <w:szCs w:val="28"/>
        </w:rPr>
        <w:t>4) составление, ведение учета и отчетности;</w:t>
      </w:r>
    </w:p>
    <w:p w:rsidR="00AC5BBD" w:rsidRPr="00A031B2" w:rsidRDefault="00AC5BBD" w:rsidP="00AC5B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1B2">
        <w:rPr>
          <w:rFonts w:ascii="Times New Roman" w:hAnsi="Times New Roman" w:cs="Times New Roman"/>
          <w:sz w:val="28"/>
          <w:szCs w:val="28"/>
        </w:rPr>
        <w:t>5) контроль и аудит;</w:t>
      </w:r>
    </w:p>
    <w:p w:rsidR="00AC5BBD" w:rsidRDefault="00AC5BBD" w:rsidP="00AC5B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1B2">
        <w:rPr>
          <w:rFonts w:ascii="Times New Roman" w:hAnsi="Times New Roman" w:cs="Times New Roman"/>
          <w:sz w:val="28"/>
          <w:szCs w:val="28"/>
        </w:rPr>
        <w:t>6) прозрачность бюджетного процесса.</w:t>
      </w:r>
    </w:p>
    <w:p w:rsidR="006B5EAB" w:rsidRDefault="006B5EAB" w:rsidP="000A40D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C84" w:rsidRDefault="00B60C84" w:rsidP="00B60C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317F4">
        <w:rPr>
          <w:rFonts w:ascii="Times New Roman" w:hAnsi="Times New Roman" w:cs="Times New Roman"/>
          <w:sz w:val="28"/>
          <w:szCs w:val="28"/>
        </w:rPr>
        <w:t xml:space="preserve">езультаты оценки </w:t>
      </w:r>
      <w:r>
        <w:rPr>
          <w:rFonts w:ascii="Times New Roman" w:hAnsi="Times New Roman" w:cs="Times New Roman"/>
          <w:sz w:val="28"/>
          <w:szCs w:val="28"/>
        </w:rPr>
        <w:t>изложены в приложениях 1, 2 «</w:t>
      </w:r>
      <w:r w:rsidRPr="00B317F4">
        <w:rPr>
          <w:rFonts w:ascii="Times New Roman" w:hAnsi="Times New Roman" w:cs="Times New Roman"/>
          <w:sz w:val="28"/>
          <w:szCs w:val="28"/>
        </w:rPr>
        <w:t>Отчет о результатах мониторинга качества финансового менеджмента главными администраторами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1A2F">
        <w:rPr>
          <w:rFonts w:ascii="Times New Roman" w:hAnsi="Times New Roman" w:cs="Times New Roman"/>
          <w:sz w:val="28"/>
          <w:szCs w:val="28"/>
        </w:rPr>
        <w:t xml:space="preserve">Петропавловск-Камчатского городского округа </w:t>
      </w:r>
      <w:r>
        <w:rPr>
          <w:rFonts w:ascii="Times New Roman" w:hAnsi="Times New Roman" w:cs="Times New Roman"/>
          <w:sz w:val="28"/>
          <w:szCs w:val="28"/>
        </w:rPr>
        <w:t>за 2016 год».</w:t>
      </w:r>
    </w:p>
    <w:p w:rsidR="00AC5BBD" w:rsidRDefault="00D41BC8" w:rsidP="00B60C8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оценки сформирован сводный рейтинг по группам</w:t>
      </w:r>
      <w:r w:rsidR="00B60C84">
        <w:rPr>
          <w:rFonts w:ascii="Times New Roman" w:hAnsi="Times New Roman" w:cs="Times New Roman"/>
          <w:sz w:val="28"/>
          <w:szCs w:val="28"/>
        </w:rPr>
        <w:t>, приложение 3 «</w:t>
      </w:r>
      <w:r w:rsidR="00B60C84" w:rsidRPr="00B317F4">
        <w:rPr>
          <w:rFonts w:ascii="Times New Roman" w:hAnsi="Times New Roman" w:cs="Times New Roman"/>
          <w:sz w:val="28"/>
          <w:szCs w:val="28"/>
        </w:rPr>
        <w:t>Рейтинг главных администраторов средств бюджета Петропавловск-Камча</w:t>
      </w:r>
      <w:r w:rsidR="00B60C84">
        <w:rPr>
          <w:rFonts w:ascii="Times New Roman" w:hAnsi="Times New Roman" w:cs="Times New Roman"/>
          <w:sz w:val="28"/>
          <w:szCs w:val="28"/>
        </w:rPr>
        <w:t>тского городского округа за 2016</w:t>
      </w:r>
      <w:r w:rsidR="00B60C84" w:rsidRPr="00B317F4">
        <w:rPr>
          <w:rFonts w:ascii="Times New Roman" w:hAnsi="Times New Roman" w:cs="Times New Roman"/>
          <w:sz w:val="28"/>
          <w:szCs w:val="28"/>
        </w:rPr>
        <w:t xml:space="preserve"> год</w:t>
      </w:r>
      <w:r w:rsidR="00B60C8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2181" w:rsidRDefault="00E72181" w:rsidP="00D41B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6966" w:rsidRPr="001F46F6" w:rsidRDefault="00016966" w:rsidP="00016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FA48C1" w:rsidRPr="00016966">
        <w:rPr>
          <w:rFonts w:ascii="Times New Roman" w:hAnsi="Times New Roman" w:cs="Times New Roman"/>
          <w:b/>
          <w:sz w:val="28"/>
          <w:szCs w:val="28"/>
        </w:rPr>
        <w:t xml:space="preserve">По разделу «Качество бюджетного планирования» </w:t>
      </w:r>
      <w:r w:rsidRPr="001F46F6">
        <w:rPr>
          <w:rFonts w:ascii="Times New Roman" w:hAnsi="Times New Roman" w:cs="Times New Roman"/>
          <w:sz w:val="28"/>
          <w:szCs w:val="28"/>
        </w:rPr>
        <w:t>оценивались показатели:</w:t>
      </w:r>
    </w:p>
    <w:p w:rsidR="00016966" w:rsidRPr="00016966" w:rsidRDefault="00016966" w:rsidP="00016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016966">
        <w:rPr>
          <w:rFonts w:ascii="Times New Roman" w:hAnsi="Times New Roman" w:cs="Times New Roman"/>
          <w:sz w:val="28"/>
          <w:szCs w:val="28"/>
        </w:rPr>
        <w:t>дельный вес бюджетных ассигнований, предусмотренных в программном виде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16966" w:rsidRPr="00016966" w:rsidRDefault="00016966" w:rsidP="00016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016966">
        <w:rPr>
          <w:rFonts w:ascii="Times New Roman" w:hAnsi="Times New Roman" w:cs="Times New Roman"/>
          <w:sz w:val="28"/>
          <w:szCs w:val="28"/>
        </w:rPr>
        <w:t>ачество планирования расходов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16966" w:rsidRPr="00016966" w:rsidRDefault="00016966" w:rsidP="00016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016966">
        <w:rPr>
          <w:rFonts w:ascii="Times New Roman" w:hAnsi="Times New Roman" w:cs="Times New Roman"/>
          <w:sz w:val="28"/>
          <w:szCs w:val="28"/>
        </w:rPr>
        <w:t>роцент отклонения фактических поступлений доходов от прогнозируемого объема доходов (без учета вносимых изменений)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16966" w:rsidRPr="00016966" w:rsidRDefault="00016966" w:rsidP="00016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</w:t>
      </w:r>
      <w:r w:rsidRPr="00016966">
        <w:rPr>
          <w:rFonts w:ascii="Times New Roman" w:hAnsi="Times New Roman" w:cs="Times New Roman"/>
          <w:sz w:val="28"/>
          <w:szCs w:val="28"/>
        </w:rPr>
        <w:t>воевременность представления реестра расходных обязательств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16966" w:rsidRPr="00016966" w:rsidRDefault="00016966" w:rsidP="00016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016966">
        <w:rPr>
          <w:rFonts w:ascii="Times New Roman" w:hAnsi="Times New Roman" w:cs="Times New Roman"/>
          <w:sz w:val="28"/>
          <w:szCs w:val="28"/>
        </w:rPr>
        <w:t>олнота и своевременность представления документов и материалов для составления проекта бюджета городского окр</w:t>
      </w:r>
      <w:r>
        <w:rPr>
          <w:rFonts w:ascii="Times New Roman" w:hAnsi="Times New Roman" w:cs="Times New Roman"/>
          <w:sz w:val="28"/>
          <w:szCs w:val="28"/>
        </w:rPr>
        <w:t>уга на очередной финансовый год;</w:t>
      </w:r>
    </w:p>
    <w:p w:rsidR="00016966" w:rsidRPr="00016966" w:rsidRDefault="00016966" w:rsidP="00016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016966">
        <w:rPr>
          <w:rFonts w:ascii="Times New Roman" w:hAnsi="Times New Roman" w:cs="Times New Roman"/>
          <w:sz w:val="28"/>
          <w:szCs w:val="28"/>
        </w:rPr>
        <w:t>облюдение процедуры конкурсного распределения принимаемых расходных обязательств 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0169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6966" w:rsidRPr="00016966" w:rsidRDefault="00016966" w:rsidP="00016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016966">
        <w:rPr>
          <w:rFonts w:ascii="Times New Roman" w:hAnsi="Times New Roman" w:cs="Times New Roman"/>
          <w:sz w:val="28"/>
          <w:szCs w:val="28"/>
        </w:rPr>
        <w:t>воевременность разработки и утверждения нормативных правовых актов, устанавливающих расходные обязательства бюджета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77C5" w:rsidRPr="00016966" w:rsidRDefault="00016966" w:rsidP="00016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B1CA3" w:rsidRPr="00016966">
        <w:rPr>
          <w:rFonts w:ascii="Times New Roman" w:hAnsi="Times New Roman" w:cs="Times New Roman"/>
          <w:sz w:val="28"/>
          <w:szCs w:val="28"/>
        </w:rPr>
        <w:t>реднее значение оценки по направлению составило:</w:t>
      </w:r>
    </w:p>
    <w:p w:rsidR="00225F4E" w:rsidRDefault="004B51FB" w:rsidP="00EF0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</w:t>
      </w:r>
      <w:r w:rsidR="005B1CA3" w:rsidRPr="003B168B">
        <w:rPr>
          <w:rFonts w:ascii="Times New Roman" w:hAnsi="Times New Roman" w:cs="Times New Roman"/>
          <w:sz w:val="28"/>
          <w:szCs w:val="28"/>
        </w:rPr>
        <w:t>ля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1CA3" w:rsidRPr="003B168B">
        <w:rPr>
          <w:rFonts w:ascii="Times New Roman" w:hAnsi="Times New Roman" w:cs="Times New Roman"/>
          <w:sz w:val="28"/>
          <w:szCs w:val="28"/>
        </w:rPr>
        <w:t>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="005B1CA3" w:rsidRPr="003B168B">
        <w:rPr>
          <w:rFonts w:ascii="Times New Roman" w:hAnsi="Times New Roman" w:cs="Times New Roman"/>
          <w:sz w:val="28"/>
          <w:szCs w:val="28"/>
        </w:rPr>
        <w:t xml:space="preserve"> – </w:t>
      </w:r>
      <w:r w:rsidR="003B168B" w:rsidRPr="003B168B">
        <w:rPr>
          <w:rFonts w:ascii="Times New Roman" w:hAnsi="Times New Roman" w:cs="Times New Roman"/>
          <w:sz w:val="28"/>
          <w:szCs w:val="28"/>
        </w:rPr>
        <w:t>914,3</w:t>
      </w:r>
      <w:r w:rsidR="005B1CA3" w:rsidRPr="003B168B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ED7E43" w:rsidRPr="003B168B">
        <w:rPr>
          <w:rFonts w:ascii="Times New Roman" w:hAnsi="Times New Roman" w:cs="Times New Roman"/>
          <w:sz w:val="28"/>
          <w:szCs w:val="28"/>
        </w:rPr>
        <w:t xml:space="preserve">, максимально возможное значение составляет </w:t>
      </w:r>
      <w:r w:rsidR="003B168B" w:rsidRPr="003B168B">
        <w:rPr>
          <w:rFonts w:ascii="Times New Roman" w:hAnsi="Times New Roman" w:cs="Times New Roman"/>
          <w:sz w:val="28"/>
          <w:szCs w:val="28"/>
        </w:rPr>
        <w:t>20</w:t>
      </w:r>
      <w:r w:rsidR="00972F66" w:rsidRPr="003B168B">
        <w:rPr>
          <w:rFonts w:ascii="Times New Roman" w:hAnsi="Times New Roman" w:cs="Times New Roman"/>
          <w:sz w:val="28"/>
          <w:szCs w:val="28"/>
        </w:rPr>
        <w:t>00 баллов</w:t>
      </w:r>
      <w:r w:rsidR="00225F4E" w:rsidRPr="003B168B">
        <w:rPr>
          <w:rFonts w:ascii="Times New Roman" w:hAnsi="Times New Roman" w:cs="Times New Roman"/>
          <w:sz w:val="28"/>
          <w:szCs w:val="28"/>
        </w:rPr>
        <w:t>;</w:t>
      </w:r>
    </w:p>
    <w:p w:rsidR="004B51FB" w:rsidRPr="003B168B" w:rsidRDefault="004B51FB" w:rsidP="004B5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</w:t>
      </w:r>
      <w:r w:rsidRPr="003B168B">
        <w:rPr>
          <w:rFonts w:ascii="Times New Roman" w:hAnsi="Times New Roman" w:cs="Times New Roman"/>
          <w:sz w:val="28"/>
          <w:szCs w:val="28"/>
        </w:rPr>
        <w:t xml:space="preserve">ля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B168B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023CE0">
        <w:rPr>
          <w:rFonts w:ascii="Times New Roman" w:hAnsi="Times New Roman" w:cs="Times New Roman"/>
          <w:sz w:val="28"/>
          <w:szCs w:val="28"/>
        </w:rPr>
        <w:t>ы</w:t>
      </w:r>
      <w:r w:rsidRPr="003B168B">
        <w:rPr>
          <w:rFonts w:ascii="Times New Roman" w:hAnsi="Times New Roman" w:cs="Times New Roman"/>
          <w:sz w:val="28"/>
          <w:szCs w:val="28"/>
        </w:rPr>
        <w:t xml:space="preserve"> – </w:t>
      </w:r>
      <w:r w:rsidR="00023CE0">
        <w:rPr>
          <w:rFonts w:ascii="Times New Roman" w:hAnsi="Times New Roman" w:cs="Times New Roman"/>
          <w:sz w:val="28"/>
          <w:szCs w:val="28"/>
        </w:rPr>
        <w:t>1000</w:t>
      </w:r>
      <w:r w:rsidRPr="003B168B">
        <w:rPr>
          <w:rFonts w:ascii="Times New Roman" w:hAnsi="Times New Roman" w:cs="Times New Roman"/>
          <w:sz w:val="28"/>
          <w:szCs w:val="28"/>
        </w:rPr>
        <w:t xml:space="preserve"> баллов, максимально возможное значение составляет 2000 баллов;</w:t>
      </w:r>
    </w:p>
    <w:p w:rsidR="004B51FB" w:rsidRPr="00023CE0" w:rsidRDefault="00225F4E" w:rsidP="00EF06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CE0">
        <w:rPr>
          <w:rFonts w:ascii="Times New Roman" w:hAnsi="Times New Roman" w:cs="Times New Roman"/>
          <w:sz w:val="28"/>
          <w:szCs w:val="28"/>
        </w:rPr>
        <w:t xml:space="preserve">Значительное влияние на </w:t>
      </w:r>
      <w:r w:rsidR="0016470F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="006B5EAB" w:rsidRPr="00023CE0">
        <w:rPr>
          <w:rFonts w:ascii="Times New Roman" w:hAnsi="Times New Roman" w:cs="Times New Roman"/>
          <w:sz w:val="28"/>
          <w:szCs w:val="28"/>
        </w:rPr>
        <w:t>средн</w:t>
      </w:r>
      <w:r w:rsidR="0016470F">
        <w:rPr>
          <w:rFonts w:ascii="Times New Roman" w:hAnsi="Times New Roman" w:cs="Times New Roman"/>
          <w:sz w:val="28"/>
          <w:szCs w:val="28"/>
        </w:rPr>
        <w:t>его</w:t>
      </w:r>
      <w:r w:rsidR="006B5EAB" w:rsidRPr="00023CE0">
        <w:rPr>
          <w:rFonts w:ascii="Times New Roman" w:hAnsi="Times New Roman" w:cs="Times New Roman"/>
          <w:sz w:val="28"/>
          <w:szCs w:val="28"/>
        </w:rPr>
        <w:t xml:space="preserve"> балл</w:t>
      </w:r>
      <w:r w:rsidR="0016470F">
        <w:rPr>
          <w:rFonts w:ascii="Times New Roman" w:hAnsi="Times New Roman" w:cs="Times New Roman"/>
          <w:sz w:val="28"/>
          <w:szCs w:val="28"/>
        </w:rPr>
        <w:t>а</w:t>
      </w:r>
      <w:r w:rsidR="006B5EAB" w:rsidRPr="00023CE0">
        <w:rPr>
          <w:rFonts w:ascii="Times New Roman" w:hAnsi="Times New Roman" w:cs="Times New Roman"/>
          <w:sz w:val="28"/>
          <w:szCs w:val="28"/>
        </w:rPr>
        <w:t xml:space="preserve"> оказали результаты</w:t>
      </w:r>
      <w:r w:rsidRPr="00023CE0">
        <w:rPr>
          <w:rFonts w:ascii="Times New Roman" w:hAnsi="Times New Roman" w:cs="Times New Roman"/>
          <w:sz w:val="28"/>
          <w:szCs w:val="28"/>
        </w:rPr>
        <w:t xml:space="preserve"> оценки по </w:t>
      </w:r>
      <w:r w:rsidR="004B51FB" w:rsidRPr="00023CE0">
        <w:rPr>
          <w:rFonts w:ascii="Times New Roman" w:hAnsi="Times New Roman" w:cs="Times New Roman"/>
          <w:sz w:val="28"/>
          <w:szCs w:val="28"/>
        </w:rPr>
        <w:t>следующим показателям:</w:t>
      </w:r>
    </w:p>
    <w:p w:rsidR="00023CE0" w:rsidRDefault="00023CE0" w:rsidP="00EF06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CE0">
        <w:rPr>
          <w:rFonts w:ascii="Times New Roman" w:hAnsi="Times New Roman" w:cs="Times New Roman"/>
          <w:sz w:val="28"/>
          <w:szCs w:val="28"/>
        </w:rPr>
        <w:t>1.</w:t>
      </w:r>
      <w:r w:rsidR="00225F4E" w:rsidRPr="00023CE0">
        <w:rPr>
          <w:rFonts w:ascii="Times New Roman" w:hAnsi="Times New Roman" w:cs="Times New Roman"/>
          <w:sz w:val="28"/>
          <w:szCs w:val="28"/>
        </w:rPr>
        <w:t xml:space="preserve"> </w:t>
      </w:r>
      <w:r w:rsidR="00024DC0">
        <w:rPr>
          <w:rFonts w:ascii="Times New Roman" w:hAnsi="Times New Roman" w:cs="Times New Roman"/>
          <w:sz w:val="28"/>
          <w:szCs w:val="28"/>
        </w:rPr>
        <w:t>Показатель 1.2 «</w:t>
      </w:r>
      <w:r w:rsidR="00024DC0" w:rsidRPr="00134F19">
        <w:rPr>
          <w:rFonts w:ascii="Times New Roman" w:hAnsi="Times New Roman" w:cs="Times New Roman"/>
          <w:sz w:val="28"/>
          <w:szCs w:val="28"/>
        </w:rPr>
        <w:t>Качество планирования расходов</w:t>
      </w:r>
      <w:r w:rsidR="00024DC0">
        <w:rPr>
          <w:rFonts w:ascii="Times New Roman" w:hAnsi="Times New Roman" w:cs="Times New Roman"/>
          <w:sz w:val="28"/>
          <w:szCs w:val="28"/>
        </w:rPr>
        <w:t>»</w:t>
      </w:r>
    </w:p>
    <w:p w:rsidR="00024DC0" w:rsidRPr="00134F19" w:rsidRDefault="00024DC0" w:rsidP="00024DC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характеризует качество планирования расходов</w:t>
      </w:r>
      <w:r w:rsidR="00762F90">
        <w:rPr>
          <w:rFonts w:ascii="Times New Roman" w:hAnsi="Times New Roman" w:cs="Times New Roman"/>
          <w:sz w:val="28"/>
          <w:szCs w:val="28"/>
        </w:rPr>
        <w:t xml:space="preserve"> бюджета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E4D40">
        <w:rPr>
          <w:rFonts w:ascii="Times New Roman" w:hAnsi="Times New Roman" w:cs="Times New Roman"/>
          <w:sz w:val="28"/>
          <w:szCs w:val="28"/>
        </w:rPr>
        <w:t xml:space="preserve">при расчете учитывается </w:t>
      </w:r>
      <w:r>
        <w:rPr>
          <w:rFonts w:ascii="Times New Roman" w:hAnsi="Times New Roman" w:cs="Times New Roman"/>
          <w:sz w:val="28"/>
          <w:szCs w:val="28"/>
        </w:rPr>
        <w:t>частот</w:t>
      </w:r>
      <w:r w:rsidR="00EE4D4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изменений вносимых в плановые назначения (без учета изменений вносимых на основании уведомлений из краевого бюджета об изменении</w:t>
      </w:r>
      <w:r w:rsidRPr="00134F19">
        <w:rPr>
          <w:rFonts w:ascii="Times New Roman" w:hAnsi="Times New Roman" w:cs="Times New Roman"/>
          <w:sz w:val="28"/>
          <w:szCs w:val="28"/>
        </w:rPr>
        <w:t xml:space="preserve"> безвозмездных поступлений и изменений вносимых на основании решен</w:t>
      </w:r>
      <w:r>
        <w:rPr>
          <w:rFonts w:ascii="Times New Roman" w:hAnsi="Times New Roman" w:cs="Times New Roman"/>
          <w:sz w:val="28"/>
          <w:szCs w:val="28"/>
        </w:rPr>
        <w:t xml:space="preserve">ия о бюджете городского округа). </w:t>
      </w:r>
    </w:p>
    <w:p w:rsidR="00024DC0" w:rsidRDefault="00EE4D40" w:rsidP="00EF06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23C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024DC0">
        <w:rPr>
          <w:rFonts w:ascii="Times New Roman" w:hAnsi="Times New Roman" w:cs="Times New Roman"/>
          <w:sz w:val="28"/>
          <w:szCs w:val="28"/>
        </w:rPr>
        <w:t xml:space="preserve">ля 1 группы </w:t>
      </w:r>
      <w:r w:rsidR="00134F19">
        <w:rPr>
          <w:rFonts w:ascii="Times New Roman" w:hAnsi="Times New Roman" w:cs="Times New Roman"/>
          <w:sz w:val="28"/>
          <w:szCs w:val="28"/>
        </w:rPr>
        <w:t>среднее значение составило 11,4 балла, максимальное значение</w:t>
      </w:r>
      <w:r w:rsidR="00134F19" w:rsidRPr="00134F19">
        <w:rPr>
          <w:rFonts w:ascii="Times New Roman" w:hAnsi="Times New Roman" w:cs="Times New Roman"/>
          <w:sz w:val="28"/>
          <w:szCs w:val="28"/>
        </w:rPr>
        <w:t xml:space="preserve"> </w:t>
      </w:r>
      <w:r w:rsidR="00134F19">
        <w:rPr>
          <w:rFonts w:ascii="Times New Roman" w:hAnsi="Times New Roman" w:cs="Times New Roman"/>
          <w:sz w:val="28"/>
          <w:szCs w:val="28"/>
        </w:rPr>
        <w:t>20 баллов</w:t>
      </w:r>
      <w:r>
        <w:rPr>
          <w:rFonts w:ascii="Times New Roman" w:hAnsi="Times New Roman" w:cs="Times New Roman"/>
          <w:sz w:val="28"/>
          <w:szCs w:val="28"/>
        </w:rPr>
        <w:t xml:space="preserve">, по 3 ГАБС из 7 частота изменений вносимых в роспись расходов </w:t>
      </w:r>
      <w:r w:rsidR="00281A2F">
        <w:rPr>
          <w:rFonts w:ascii="Times New Roman" w:hAnsi="Times New Roman" w:cs="Times New Roman"/>
          <w:sz w:val="28"/>
          <w:szCs w:val="28"/>
        </w:rPr>
        <w:t xml:space="preserve">бюджета городского округа </w:t>
      </w:r>
      <w:r>
        <w:rPr>
          <w:rFonts w:ascii="Times New Roman" w:hAnsi="Times New Roman" w:cs="Times New Roman"/>
          <w:sz w:val="28"/>
          <w:szCs w:val="28"/>
        </w:rPr>
        <w:t>превышает среднюю по данной группе.</w:t>
      </w:r>
    </w:p>
    <w:p w:rsidR="00023CE0" w:rsidRDefault="00EE4D40" w:rsidP="00EF06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EE4D40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4D40">
        <w:rPr>
          <w:rFonts w:ascii="Times New Roman" w:hAnsi="Times New Roman" w:cs="Times New Roman"/>
          <w:sz w:val="28"/>
          <w:szCs w:val="28"/>
        </w:rPr>
        <w:t xml:space="preserve"> группы среднее значение составило </w:t>
      </w:r>
      <w:r>
        <w:rPr>
          <w:rFonts w:ascii="Times New Roman" w:hAnsi="Times New Roman" w:cs="Times New Roman"/>
          <w:sz w:val="28"/>
          <w:szCs w:val="28"/>
        </w:rPr>
        <w:t>12,0</w:t>
      </w:r>
      <w:r w:rsidRPr="00EE4D40">
        <w:rPr>
          <w:rFonts w:ascii="Times New Roman" w:hAnsi="Times New Roman" w:cs="Times New Roman"/>
          <w:sz w:val="28"/>
          <w:szCs w:val="28"/>
        </w:rPr>
        <w:t xml:space="preserve"> балла, максимальное значение 20 баллов, по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E4D40">
        <w:rPr>
          <w:rFonts w:ascii="Times New Roman" w:hAnsi="Times New Roman" w:cs="Times New Roman"/>
          <w:sz w:val="28"/>
          <w:szCs w:val="28"/>
        </w:rPr>
        <w:t xml:space="preserve"> ГАБС из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E4D40">
        <w:rPr>
          <w:rFonts w:ascii="Times New Roman" w:hAnsi="Times New Roman" w:cs="Times New Roman"/>
          <w:sz w:val="28"/>
          <w:szCs w:val="28"/>
        </w:rPr>
        <w:t xml:space="preserve"> частота изменений вносимых в роспись расходов </w:t>
      </w:r>
      <w:r w:rsidR="00281A2F">
        <w:rPr>
          <w:rFonts w:ascii="Times New Roman" w:hAnsi="Times New Roman" w:cs="Times New Roman"/>
          <w:sz w:val="28"/>
          <w:szCs w:val="28"/>
        </w:rPr>
        <w:t xml:space="preserve">бюджета городского округа </w:t>
      </w:r>
      <w:r w:rsidRPr="00EE4D40">
        <w:rPr>
          <w:rFonts w:ascii="Times New Roman" w:hAnsi="Times New Roman" w:cs="Times New Roman"/>
          <w:sz w:val="28"/>
          <w:szCs w:val="28"/>
        </w:rPr>
        <w:t>превышает среднюю по данной группе.</w:t>
      </w:r>
    </w:p>
    <w:p w:rsidR="00762F90" w:rsidRDefault="00762F90" w:rsidP="00EF06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Показатель </w:t>
      </w:r>
      <w:r w:rsidRPr="00023CE0">
        <w:rPr>
          <w:rFonts w:ascii="Times New Roman" w:hAnsi="Times New Roman" w:cs="Times New Roman"/>
          <w:sz w:val="28"/>
          <w:szCs w:val="28"/>
        </w:rPr>
        <w:t>1.3</w:t>
      </w:r>
      <w:r w:rsidR="00EC0F0B">
        <w:rPr>
          <w:rFonts w:ascii="Times New Roman" w:hAnsi="Times New Roman" w:cs="Times New Roman"/>
          <w:sz w:val="28"/>
          <w:szCs w:val="28"/>
        </w:rPr>
        <w:t xml:space="preserve"> </w:t>
      </w:r>
      <w:r w:rsidRPr="00023CE0">
        <w:rPr>
          <w:rFonts w:ascii="Times New Roman" w:hAnsi="Times New Roman" w:cs="Times New Roman"/>
          <w:sz w:val="28"/>
          <w:szCs w:val="28"/>
        </w:rPr>
        <w:t>«Процент отклонения фактических поступлений доходов от прогнозируемого объема доходов (без учета вносимых изменений)»</w:t>
      </w:r>
    </w:p>
    <w:p w:rsidR="00762F90" w:rsidRDefault="00762F90" w:rsidP="00EF06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 xml:space="preserve">Показатель характеризует качество планирования </w:t>
      </w:r>
      <w:r>
        <w:rPr>
          <w:rFonts w:ascii="Times New Roman" w:hAnsi="Times New Roman" w:cs="Times New Roman"/>
          <w:sz w:val="28"/>
          <w:szCs w:val="28"/>
        </w:rPr>
        <w:t>доходов бюджета городского округа.</w:t>
      </w:r>
    </w:p>
    <w:p w:rsidR="00762F90" w:rsidRPr="00762F90" w:rsidRDefault="00762F90" w:rsidP="00762F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762F90">
        <w:rPr>
          <w:rFonts w:ascii="Times New Roman" w:hAnsi="Times New Roman" w:cs="Times New Roman"/>
          <w:sz w:val="28"/>
          <w:szCs w:val="28"/>
        </w:rPr>
        <w:t>для 1 гру</w:t>
      </w:r>
      <w:r>
        <w:rPr>
          <w:rFonts w:ascii="Times New Roman" w:hAnsi="Times New Roman" w:cs="Times New Roman"/>
          <w:sz w:val="28"/>
          <w:szCs w:val="28"/>
        </w:rPr>
        <w:t xml:space="preserve">ппы среднее значение составило </w:t>
      </w:r>
      <w:r w:rsidRPr="00762F90">
        <w:rPr>
          <w:rFonts w:ascii="Times New Roman" w:hAnsi="Times New Roman" w:cs="Times New Roman"/>
          <w:sz w:val="28"/>
          <w:szCs w:val="28"/>
        </w:rPr>
        <w:t xml:space="preserve">1,4 балла, максимальное значение 20 баллов, </w:t>
      </w:r>
      <w:r w:rsidR="00FD3250">
        <w:rPr>
          <w:rFonts w:ascii="Times New Roman" w:hAnsi="Times New Roman" w:cs="Times New Roman"/>
          <w:sz w:val="28"/>
          <w:szCs w:val="28"/>
        </w:rPr>
        <w:t xml:space="preserve">по </w:t>
      </w:r>
      <w:r w:rsidR="00394BEF">
        <w:rPr>
          <w:rFonts w:ascii="Times New Roman" w:hAnsi="Times New Roman" w:cs="Times New Roman"/>
          <w:sz w:val="28"/>
          <w:szCs w:val="28"/>
        </w:rPr>
        <w:t>4</w:t>
      </w:r>
      <w:r w:rsidR="00FD3250">
        <w:rPr>
          <w:rFonts w:ascii="Times New Roman" w:hAnsi="Times New Roman" w:cs="Times New Roman"/>
          <w:sz w:val="28"/>
          <w:szCs w:val="28"/>
        </w:rPr>
        <w:t xml:space="preserve"> ГАБС </w:t>
      </w:r>
      <w:r w:rsidR="00394BEF">
        <w:rPr>
          <w:rFonts w:ascii="Times New Roman" w:hAnsi="Times New Roman" w:cs="Times New Roman"/>
          <w:sz w:val="28"/>
          <w:szCs w:val="28"/>
        </w:rPr>
        <w:t>из 5 оцениваемых</w:t>
      </w:r>
      <w:r w:rsidR="00B656A0">
        <w:rPr>
          <w:rFonts w:ascii="Times New Roman" w:hAnsi="Times New Roman" w:cs="Times New Roman"/>
          <w:sz w:val="28"/>
          <w:szCs w:val="28"/>
        </w:rPr>
        <w:t xml:space="preserve">, </w:t>
      </w:r>
      <w:r w:rsidR="00B656A0" w:rsidRPr="00023CE0">
        <w:rPr>
          <w:rFonts w:ascii="Times New Roman" w:hAnsi="Times New Roman" w:cs="Times New Roman"/>
          <w:sz w:val="28"/>
          <w:szCs w:val="28"/>
        </w:rPr>
        <w:t>оценка качества по данному показателю составила «0 баллов»</w:t>
      </w:r>
      <w:r w:rsidR="00B656A0">
        <w:rPr>
          <w:rFonts w:ascii="Times New Roman" w:hAnsi="Times New Roman" w:cs="Times New Roman"/>
          <w:sz w:val="28"/>
          <w:szCs w:val="28"/>
        </w:rPr>
        <w:t>,</w:t>
      </w:r>
      <w:r w:rsidR="00394BEF">
        <w:rPr>
          <w:rFonts w:ascii="Times New Roman" w:hAnsi="Times New Roman" w:cs="Times New Roman"/>
          <w:sz w:val="28"/>
          <w:szCs w:val="28"/>
        </w:rPr>
        <w:t xml:space="preserve"> </w:t>
      </w:r>
      <w:r w:rsidR="00FD3250">
        <w:rPr>
          <w:rFonts w:ascii="Times New Roman" w:hAnsi="Times New Roman" w:cs="Times New Roman"/>
          <w:sz w:val="28"/>
          <w:szCs w:val="28"/>
        </w:rPr>
        <w:t xml:space="preserve">отклонения фактически поступивших неналоговых доходов в бюджет городского округа от первоначально запланированных составили от </w:t>
      </w:r>
      <w:r w:rsidR="00394BEF">
        <w:rPr>
          <w:rFonts w:ascii="Times New Roman" w:hAnsi="Times New Roman" w:cs="Times New Roman"/>
          <w:sz w:val="28"/>
          <w:szCs w:val="28"/>
        </w:rPr>
        <w:t>23,1</w:t>
      </w:r>
      <w:r w:rsidR="00FD3250">
        <w:rPr>
          <w:rFonts w:ascii="Times New Roman" w:hAnsi="Times New Roman" w:cs="Times New Roman"/>
          <w:sz w:val="28"/>
          <w:szCs w:val="28"/>
        </w:rPr>
        <w:t xml:space="preserve"> % до 149,0 %</w:t>
      </w:r>
      <w:r w:rsidRPr="00762F90">
        <w:rPr>
          <w:rFonts w:ascii="Times New Roman" w:hAnsi="Times New Roman" w:cs="Times New Roman"/>
          <w:sz w:val="28"/>
          <w:szCs w:val="28"/>
        </w:rPr>
        <w:t>.</w:t>
      </w:r>
    </w:p>
    <w:p w:rsidR="00762F90" w:rsidRDefault="00762F90" w:rsidP="00762F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F90">
        <w:rPr>
          <w:rFonts w:ascii="Times New Roman" w:hAnsi="Times New Roman" w:cs="Times New Roman"/>
          <w:sz w:val="28"/>
          <w:szCs w:val="28"/>
        </w:rPr>
        <w:t xml:space="preserve">2) для 2 группы среднее значение составило </w:t>
      </w:r>
      <w:r w:rsidR="00394BEF">
        <w:rPr>
          <w:rFonts w:ascii="Times New Roman" w:hAnsi="Times New Roman" w:cs="Times New Roman"/>
          <w:sz w:val="28"/>
          <w:szCs w:val="28"/>
        </w:rPr>
        <w:t>0</w:t>
      </w:r>
      <w:r w:rsidRPr="00762F90">
        <w:rPr>
          <w:rFonts w:ascii="Times New Roman" w:hAnsi="Times New Roman" w:cs="Times New Roman"/>
          <w:sz w:val="28"/>
          <w:szCs w:val="28"/>
        </w:rPr>
        <w:t>,0 балл</w:t>
      </w:r>
      <w:r w:rsidR="00394BEF">
        <w:rPr>
          <w:rFonts w:ascii="Times New Roman" w:hAnsi="Times New Roman" w:cs="Times New Roman"/>
          <w:sz w:val="28"/>
          <w:szCs w:val="28"/>
        </w:rPr>
        <w:t>ов</w:t>
      </w:r>
      <w:r w:rsidRPr="00762F90">
        <w:rPr>
          <w:rFonts w:ascii="Times New Roman" w:hAnsi="Times New Roman" w:cs="Times New Roman"/>
          <w:sz w:val="28"/>
          <w:szCs w:val="28"/>
        </w:rPr>
        <w:t xml:space="preserve">, максимальное значение 20 баллов, </w:t>
      </w:r>
      <w:r w:rsidR="00B656A0">
        <w:rPr>
          <w:rFonts w:ascii="Times New Roman" w:hAnsi="Times New Roman" w:cs="Times New Roman"/>
          <w:sz w:val="28"/>
          <w:szCs w:val="28"/>
        </w:rPr>
        <w:t>всего оценивались показатели по 2</w:t>
      </w:r>
      <w:r w:rsidR="00394BEF" w:rsidRPr="00762F90">
        <w:rPr>
          <w:rFonts w:ascii="Times New Roman" w:hAnsi="Times New Roman" w:cs="Times New Roman"/>
          <w:sz w:val="28"/>
          <w:szCs w:val="28"/>
        </w:rPr>
        <w:t xml:space="preserve"> ГАБС</w:t>
      </w:r>
      <w:r w:rsidR="00B656A0">
        <w:rPr>
          <w:rFonts w:ascii="Times New Roman" w:hAnsi="Times New Roman" w:cs="Times New Roman"/>
          <w:sz w:val="28"/>
          <w:szCs w:val="28"/>
        </w:rPr>
        <w:t>,</w:t>
      </w:r>
      <w:r w:rsidR="00394BEF" w:rsidRPr="00762F90">
        <w:rPr>
          <w:rFonts w:ascii="Times New Roman" w:hAnsi="Times New Roman" w:cs="Times New Roman"/>
          <w:sz w:val="28"/>
          <w:szCs w:val="28"/>
        </w:rPr>
        <w:t xml:space="preserve"> </w:t>
      </w:r>
      <w:r w:rsidR="00B656A0" w:rsidRPr="00B656A0">
        <w:rPr>
          <w:rFonts w:ascii="Times New Roman" w:hAnsi="Times New Roman" w:cs="Times New Roman"/>
          <w:sz w:val="28"/>
          <w:szCs w:val="28"/>
        </w:rPr>
        <w:t>оценка качества по данному показателю составила «0 баллов»</w:t>
      </w:r>
      <w:r w:rsidR="00B656A0">
        <w:rPr>
          <w:rFonts w:ascii="Times New Roman" w:hAnsi="Times New Roman" w:cs="Times New Roman"/>
          <w:sz w:val="28"/>
          <w:szCs w:val="28"/>
        </w:rPr>
        <w:t xml:space="preserve">, </w:t>
      </w:r>
      <w:r w:rsidR="00394BEF">
        <w:rPr>
          <w:rFonts w:ascii="Times New Roman" w:hAnsi="Times New Roman" w:cs="Times New Roman"/>
          <w:sz w:val="28"/>
          <w:szCs w:val="28"/>
        </w:rPr>
        <w:t>отклонения фактически поступивших неналоговых доходов в бюджет городского округа от первоначально запланированных составили от 51,2 % до 348,5 %</w:t>
      </w:r>
      <w:r w:rsidR="00394BEF" w:rsidRPr="00762F90">
        <w:rPr>
          <w:rFonts w:ascii="Times New Roman" w:hAnsi="Times New Roman" w:cs="Times New Roman"/>
          <w:sz w:val="28"/>
          <w:szCs w:val="28"/>
        </w:rPr>
        <w:t>.</w:t>
      </w:r>
    </w:p>
    <w:p w:rsidR="00762F90" w:rsidRDefault="00394BEF" w:rsidP="001F46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Полученный результат свидетельствует </w:t>
      </w:r>
      <w:r w:rsidRPr="00023CE0">
        <w:rPr>
          <w:rFonts w:ascii="Times New Roman" w:hAnsi="Times New Roman" w:cs="Times New Roman"/>
          <w:sz w:val="28"/>
          <w:szCs w:val="28"/>
        </w:rPr>
        <w:t>о некачественном администрировании доходов главными администраторами доходов бюджета городского округа</w:t>
      </w:r>
      <w:r w:rsidR="00B656A0">
        <w:rPr>
          <w:rFonts w:ascii="Times New Roman" w:hAnsi="Times New Roman" w:cs="Times New Roman"/>
          <w:sz w:val="28"/>
          <w:szCs w:val="28"/>
        </w:rPr>
        <w:t>, по сравнению с 2015 годом ситуация с прогнозированием доходов не улучшилась.</w:t>
      </w:r>
    </w:p>
    <w:p w:rsidR="00762F90" w:rsidRPr="0069082B" w:rsidRDefault="0069082B" w:rsidP="0069082B">
      <w:pPr>
        <w:pStyle w:val="a3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656A0" w:rsidRPr="0069082B">
        <w:rPr>
          <w:rFonts w:ascii="Times New Roman" w:hAnsi="Times New Roman" w:cs="Times New Roman"/>
          <w:sz w:val="28"/>
          <w:szCs w:val="28"/>
        </w:rPr>
        <w:t xml:space="preserve">Показатель 1.4 «Своевременность представления реестра расходных обязательств» </w:t>
      </w:r>
    </w:p>
    <w:p w:rsidR="0069082B" w:rsidRDefault="0069082B" w:rsidP="00381EEB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Показатель характеризует своевременность и качество предоставления реестров расходных обязательств городского округа </w:t>
      </w:r>
      <w:r w:rsidR="00CF55A9">
        <w:rPr>
          <w:rFonts w:ascii="Times New Roman" w:hAnsi="Times New Roman" w:cs="Times New Roman"/>
          <w:sz w:val="28"/>
          <w:szCs w:val="28"/>
        </w:rPr>
        <w:t xml:space="preserve">(далее – РРО) </w:t>
      </w:r>
      <w:r>
        <w:rPr>
          <w:rFonts w:ascii="Times New Roman" w:hAnsi="Times New Roman" w:cs="Times New Roman"/>
          <w:sz w:val="28"/>
          <w:szCs w:val="28"/>
        </w:rPr>
        <w:t>в Управление финансов для свода и дальнейшего представления в Министерство финансов Камчатского края.</w:t>
      </w:r>
    </w:p>
    <w:p w:rsidR="00381EEB" w:rsidRPr="0069082B" w:rsidRDefault="00381EEB" w:rsidP="00381EEB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и представление </w:t>
      </w:r>
      <w:r w:rsidR="0063616A">
        <w:rPr>
          <w:rFonts w:ascii="Times New Roman" w:hAnsi="Times New Roman" w:cs="Times New Roman"/>
          <w:sz w:val="28"/>
          <w:szCs w:val="28"/>
        </w:rPr>
        <w:t xml:space="preserve">сводного </w:t>
      </w:r>
      <w:r w:rsidR="00CF55A9">
        <w:rPr>
          <w:rFonts w:ascii="Times New Roman" w:hAnsi="Times New Roman" w:cs="Times New Roman"/>
          <w:sz w:val="28"/>
          <w:szCs w:val="28"/>
        </w:rPr>
        <w:t>РРО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381EEB">
        <w:rPr>
          <w:rFonts w:ascii="Times New Roman" w:hAnsi="Times New Roman" w:cs="Times New Roman"/>
          <w:sz w:val="28"/>
          <w:szCs w:val="28"/>
        </w:rPr>
        <w:t>Министерство финансов Камчатского края</w:t>
      </w:r>
      <w:r>
        <w:rPr>
          <w:rFonts w:ascii="Times New Roman" w:hAnsi="Times New Roman" w:cs="Times New Roman"/>
          <w:sz w:val="28"/>
          <w:szCs w:val="28"/>
        </w:rPr>
        <w:t xml:space="preserve"> является одним из этапов бюджетного процесса в Российской Федерации (статья 87 Бюджетного кодекса Российской Федерации).</w:t>
      </w:r>
    </w:p>
    <w:p w:rsidR="0069082B" w:rsidRDefault="0069082B" w:rsidP="00381EE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максимальном значении 10 баллов, среднее значение для 1 группы составило 2,9 баллов, для 2 группы 8 баллов.</w:t>
      </w:r>
      <w:r w:rsidR="00381EEB">
        <w:rPr>
          <w:rFonts w:ascii="Times New Roman" w:hAnsi="Times New Roman" w:cs="Times New Roman"/>
          <w:sz w:val="28"/>
          <w:szCs w:val="28"/>
        </w:rPr>
        <w:t xml:space="preserve"> Из 12 только 6 </w:t>
      </w:r>
      <w:r w:rsidR="00CF55A9">
        <w:rPr>
          <w:rFonts w:ascii="Times New Roman" w:hAnsi="Times New Roman" w:cs="Times New Roman"/>
          <w:sz w:val="28"/>
          <w:szCs w:val="28"/>
        </w:rPr>
        <w:t xml:space="preserve">ГАБС </w:t>
      </w:r>
      <w:r w:rsidR="005F3127">
        <w:rPr>
          <w:rFonts w:ascii="Times New Roman" w:hAnsi="Times New Roman" w:cs="Times New Roman"/>
          <w:sz w:val="28"/>
          <w:szCs w:val="28"/>
        </w:rPr>
        <w:t xml:space="preserve">(50%) </w:t>
      </w:r>
      <w:r w:rsidR="00CF55A9">
        <w:rPr>
          <w:rFonts w:ascii="Times New Roman" w:hAnsi="Times New Roman" w:cs="Times New Roman"/>
          <w:sz w:val="28"/>
          <w:szCs w:val="28"/>
        </w:rPr>
        <w:t>обеспечивают своевременное и качественное формирование и представление РРО.</w:t>
      </w:r>
    </w:p>
    <w:p w:rsidR="005F3127" w:rsidRPr="005F3127" w:rsidRDefault="005F3127" w:rsidP="005F312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Показатели 1.6 «</w:t>
      </w:r>
      <w:r w:rsidRPr="005F3127">
        <w:rPr>
          <w:rFonts w:ascii="Times New Roman" w:hAnsi="Times New Roman" w:cs="Times New Roman"/>
          <w:sz w:val="28"/>
          <w:szCs w:val="28"/>
        </w:rPr>
        <w:t>Соблюдение процедуры конкурсного распределения принимаемых расходных обязательств 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>» и 1.7 «</w:t>
      </w:r>
      <w:r w:rsidRPr="005F3127">
        <w:rPr>
          <w:rFonts w:ascii="Times New Roman" w:hAnsi="Times New Roman" w:cs="Times New Roman"/>
          <w:sz w:val="28"/>
          <w:szCs w:val="28"/>
        </w:rPr>
        <w:t>Своевременность разработки и утверждения нормативных правовых актов, устанавливающих расходные обязательства бюджета городского округа</w:t>
      </w:r>
      <w:r>
        <w:rPr>
          <w:rFonts w:ascii="Times New Roman" w:hAnsi="Times New Roman" w:cs="Times New Roman"/>
          <w:sz w:val="28"/>
          <w:szCs w:val="28"/>
        </w:rPr>
        <w:t>» не оценивались,</w:t>
      </w:r>
      <w:r w:rsidRPr="005F31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2016 новых расходных обязательств </w:t>
      </w:r>
      <w:r w:rsidR="00D31F18">
        <w:rPr>
          <w:rFonts w:ascii="Times New Roman" w:hAnsi="Times New Roman" w:cs="Times New Roman"/>
          <w:sz w:val="28"/>
          <w:szCs w:val="28"/>
        </w:rPr>
        <w:t xml:space="preserve">на этапе формирования бюджета </w:t>
      </w:r>
      <w:r>
        <w:rPr>
          <w:rFonts w:ascii="Times New Roman" w:hAnsi="Times New Roman" w:cs="Times New Roman"/>
          <w:sz w:val="28"/>
          <w:szCs w:val="28"/>
        </w:rPr>
        <w:t>не принималось.</w:t>
      </w:r>
    </w:p>
    <w:p w:rsidR="008B4BE7" w:rsidRPr="0016470F" w:rsidRDefault="0016470F" w:rsidP="0016470F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470F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D57962" w:rsidRPr="0016470F">
        <w:rPr>
          <w:rFonts w:ascii="Times New Roman" w:hAnsi="Times New Roman" w:cs="Times New Roman"/>
          <w:b/>
          <w:sz w:val="28"/>
          <w:szCs w:val="28"/>
        </w:rPr>
        <w:t xml:space="preserve">По разделу «Качество исполнения бюджета городского округа» </w:t>
      </w:r>
      <w:r w:rsidR="00D57962" w:rsidRPr="0016470F">
        <w:rPr>
          <w:rFonts w:ascii="Times New Roman" w:hAnsi="Times New Roman" w:cs="Times New Roman"/>
          <w:sz w:val="28"/>
          <w:szCs w:val="28"/>
        </w:rPr>
        <w:t>оценивались показатели</w:t>
      </w:r>
      <w:r w:rsidR="008B4BE7" w:rsidRPr="0016470F">
        <w:rPr>
          <w:rFonts w:ascii="Times New Roman" w:hAnsi="Times New Roman" w:cs="Times New Roman"/>
          <w:sz w:val="28"/>
          <w:szCs w:val="28"/>
        </w:rPr>
        <w:t>:</w:t>
      </w:r>
    </w:p>
    <w:p w:rsidR="0016470F" w:rsidRPr="0016470F" w:rsidRDefault="0016470F" w:rsidP="0016470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16470F">
        <w:rPr>
          <w:rFonts w:ascii="Times New Roman" w:hAnsi="Times New Roman" w:cs="Times New Roman"/>
          <w:sz w:val="28"/>
          <w:szCs w:val="28"/>
        </w:rPr>
        <w:t>сполнение бюджетных ассигнований на конец отчетного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470F" w:rsidRPr="0016470F" w:rsidRDefault="0016470F" w:rsidP="0016470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16470F">
        <w:rPr>
          <w:rFonts w:ascii="Times New Roman" w:hAnsi="Times New Roman" w:cs="Times New Roman"/>
          <w:sz w:val="28"/>
          <w:szCs w:val="28"/>
        </w:rPr>
        <w:t>оля неиспользованных межбюджетных трансфертов из краевого бюджета на конец отчетного периода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1647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470F" w:rsidRPr="0016470F" w:rsidRDefault="0016470F" w:rsidP="0016470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16470F">
        <w:rPr>
          <w:rFonts w:ascii="Times New Roman" w:hAnsi="Times New Roman" w:cs="Times New Roman"/>
          <w:sz w:val="28"/>
          <w:szCs w:val="28"/>
        </w:rPr>
        <w:t>авномерность кассовых расходов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470F" w:rsidRPr="0016470F" w:rsidRDefault="0016470F" w:rsidP="0016470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16470F">
        <w:rPr>
          <w:rFonts w:ascii="Times New Roman" w:hAnsi="Times New Roman" w:cs="Times New Roman"/>
          <w:sz w:val="28"/>
          <w:szCs w:val="28"/>
        </w:rPr>
        <w:t>оотношение объема просроченной кредиторской задолженности ГРБС к объему расходов ГРБС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470F" w:rsidRPr="0016470F" w:rsidRDefault="0016470F" w:rsidP="0016470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</w:t>
      </w:r>
      <w:r w:rsidRPr="0016470F">
        <w:rPr>
          <w:rFonts w:ascii="Times New Roman" w:hAnsi="Times New Roman" w:cs="Times New Roman"/>
          <w:sz w:val="28"/>
          <w:szCs w:val="28"/>
        </w:rPr>
        <w:t>ффективность управления дебиторской задолженности (наличие нереальной к взысканию дебиторской задолженности)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470F" w:rsidRPr="0016470F" w:rsidRDefault="0016470F" w:rsidP="0016470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16470F">
        <w:rPr>
          <w:rFonts w:ascii="Times New Roman" w:hAnsi="Times New Roman" w:cs="Times New Roman"/>
          <w:sz w:val="28"/>
          <w:szCs w:val="28"/>
        </w:rPr>
        <w:t>аличие просроченной дебиторской задолженности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470F" w:rsidRPr="0016470F" w:rsidRDefault="0016470F" w:rsidP="0016470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6470F">
        <w:rPr>
          <w:rFonts w:ascii="Times New Roman" w:hAnsi="Times New Roman" w:cs="Times New Roman"/>
          <w:sz w:val="28"/>
          <w:szCs w:val="28"/>
        </w:rPr>
        <w:t>ачество подготовки заявок на финансирование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470F" w:rsidRPr="0016470F" w:rsidRDefault="0016470F" w:rsidP="0016470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16470F">
        <w:rPr>
          <w:rFonts w:ascii="Times New Roman" w:hAnsi="Times New Roman" w:cs="Times New Roman"/>
          <w:sz w:val="28"/>
          <w:szCs w:val="28"/>
        </w:rPr>
        <w:t>сполнение кассового плана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2A4A" w:rsidRPr="003C0B73" w:rsidRDefault="000C2A4A" w:rsidP="00EF06B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B73">
        <w:rPr>
          <w:rFonts w:ascii="Times New Roman" w:hAnsi="Times New Roman" w:cs="Times New Roman"/>
          <w:sz w:val="28"/>
          <w:szCs w:val="28"/>
        </w:rPr>
        <w:t>Среднее значение оценки по направлению составило:</w:t>
      </w:r>
    </w:p>
    <w:p w:rsidR="000C2A4A" w:rsidRPr="003C0B73" w:rsidRDefault="00FE506A" w:rsidP="00EF06B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B73">
        <w:rPr>
          <w:rFonts w:ascii="Times New Roman" w:hAnsi="Times New Roman" w:cs="Times New Roman"/>
          <w:sz w:val="28"/>
          <w:szCs w:val="28"/>
        </w:rPr>
        <w:t xml:space="preserve">1) </w:t>
      </w:r>
      <w:r w:rsidR="000C2A4A" w:rsidRPr="003C0B73">
        <w:rPr>
          <w:rFonts w:ascii="Times New Roman" w:hAnsi="Times New Roman" w:cs="Times New Roman"/>
          <w:sz w:val="28"/>
          <w:szCs w:val="28"/>
        </w:rPr>
        <w:t xml:space="preserve">для 1 группы – </w:t>
      </w:r>
      <w:r w:rsidR="003E5F28" w:rsidRPr="003C0B73">
        <w:rPr>
          <w:rFonts w:ascii="Times New Roman" w:hAnsi="Times New Roman" w:cs="Times New Roman"/>
          <w:sz w:val="28"/>
          <w:szCs w:val="28"/>
        </w:rPr>
        <w:t>1174,3 балла</w:t>
      </w:r>
      <w:r w:rsidR="00972F66" w:rsidRPr="003C0B73">
        <w:rPr>
          <w:rFonts w:ascii="Times New Roman" w:hAnsi="Times New Roman" w:cs="Times New Roman"/>
          <w:sz w:val="28"/>
          <w:szCs w:val="28"/>
        </w:rPr>
        <w:t>, максимально возможное значение составляет 2000 баллов</w:t>
      </w:r>
      <w:r w:rsidR="000C2A4A" w:rsidRPr="003C0B73">
        <w:rPr>
          <w:rFonts w:ascii="Times New Roman" w:hAnsi="Times New Roman" w:cs="Times New Roman"/>
          <w:sz w:val="28"/>
          <w:szCs w:val="28"/>
        </w:rPr>
        <w:t>;</w:t>
      </w:r>
    </w:p>
    <w:p w:rsidR="000C2A4A" w:rsidRPr="003C0B73" w:rsidRDefault="00FE506A" w:rsidP="00EF06B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B73">
        <w:rPr>
          <w:rFonts w:ascii="Times New Roman" w:hAnsi="Times New Roman" w:cs="Times New Roman"/>
          <w:sz w:val="28"/>
          <w:szCs w:val="28"/>
        </w:rPr>
        <w:t xml:space="preserve">2) </w:t>
      </w:r>
      <w:r w:rsidR="000C2A4A" w:rsidRPr="003C0B73">
        <w:rPr>
          <w:rFonts w:ascii="Times New Roman" w:hAnsi="Times New Roman" w:cs="Times New Roman"/>
          <w:sz w:val="28"/>
          <w:szCs w:val="28"/>
        </w:rPr>
        <w:t xml:space="preserve">для 2 группы </w:t>
      </w:r>
      <w:r w:rsidR="003E5F28" w:rsidRPr="003C0B73">
        <w:rPr>
          <w:rFonts w:ascii="Times New Roman" w:hAnsi="Times New Roman" w:cs="Times New Roman"/>
          <w:sz w:val="28"/>
          <w:szCs w:val="28"/>
        </w:rPr>
        <w:t>1500</w:t>
      </w:r>
      <w:r w:rsidR="000C2A4A" w:rsidRPr="003C0B73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972F66" w:rsidRPr="003C0B73">
        <w:rPr>
          <w:rFonts w:ascii="Times New Roman" w:hAnsi="Times New Roman" w:cs="Times New Roman"/>
          <w:sz w:val="28"/>
          <w:szCs w:val="28"/>
        </w:rPr>
        <w:t>, максимально возможное значение составляет 2000 баллов</w:t>
      </w:r>
      <w:r w:rsidR="000C2A4A" w:rsidRPr="003C0B73">
        <w:rPr>
          <w:rFonts w:ascii="Times New Roman" w:hAnsi="Times New Roman" w:cs="Times New Roman"/>
          <w:sz w:val="28"/>
          <w:szCs w:val="28"/>
        </w:rPr>
        <w:t>.</w:t>
      </w:r>
    </w:p>
    <w:p w:rsidR="00DE617F" w:rsidRDefault="004F0141" w:rsidP="00EF06B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B73">
        <w:rPr>
          <w:rFonts w:ascii="Times New Roman" w:hAnsi="Times New Roman" w:cs="Times New Roman"/>
          <w:sz w:val="28"/>
          <w:szCs w:val="28"/>
        </w:rPr>
        <w:t xml:space="preserve">На </w:t>
      </w:r>
      <w:r w:rsidR="00DE617F" w:rsidRPr="003C0B73">
        <w:rPr>
          <w:rFonts w:ascii="Times New Roman" w:hAnsi="Times New Roman" w:cs="Times New Roman"/>
          <w:sz w:val="28"/>
          <w:szCs w:val="28"/>
        </w:rPr>
        <w:t>снижение среднего</w:t>
      </w:r>
      <w:r w:rsidRPr="003C0B73">
        <w:rPr>
          <w:rFonts w:ascii="Times New Roman" w:hAnsi="Times New Roman" w:cs="Times New Roman"/>
          <w:sz w:val="28"/>
          <w:szCs w:val="28"/>
        </w:rPr>
        <w:t xml:space="preserve"> балл</w:t>
      </w:r>
      <w:r w:rsidR="00DE617F" w:rsidRPr="003C0B73">
        <w:rPr>
          <w:rFonts w:ascii="Times New Roman" w:hAnsi="Times New Roman" w:cs="Times New Roman"/>
          <w:sz w:val="28"/>
          <w:szCs w:val="28"/>
        </w:rPr>
        <w:t>а</w:t>
      </w:r>
      <w:r w:rsidRPr="003C0B73">
        <w:rPr>
          <w:rFonts w:ascii="Times New Roman" w:hAnsi="Times New Roman" w:cs="Times New Roman"/>
          <w:sz w:val="28"/>
          <w:szCs w:val="28"/>
        </w:rPr>
        <w:t xml:space="preserve"> повлияли </w:t>
      </w:r>
      <w:r w:rsidR="00762086" w:rsidRPr="003C0B73">
        <w:rPr>
          <w:rFonts w:ascii="Times New Roman" w:hAnsi="Times New Roman" w:cs="Times New Roman"/>
          <w:sz w:val="28"/>
          <w:szCs w:val="28"/>
        </w:rPr>
        <w:t>результаты оценки</w:t>
      </w:r>
      <w:r w:rsidR="00DE617F" w:rsidRPr="003C0B73">
        <w:rPr>
          <w:rFonts w:ascii="Times New Roman" w:hAnsi="Times New Roman" w:cs="Times New Roman"/>
          <w:sz w:val="28"/>
          <w:szCs w:val="28"/>
        </w:rPr>
        <w:t>:</w:t>
      </w:r>
    </w:p>
    <w:p w:rsidR="003C0B73" w:rsidRDefault="00F31B83" w:rsidP="003C0B73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Показатель 2.1 «И</w:t>
      </w:r>
      <w:r w:rsidR="003C0B73" w:rsidRPr="003C0B73">
        <w:rPr>
          <w:rFonts w:ascii="Times New Roman" w:hAnsi="Times New Roman" w:cs="Times New Roman"/>
          <w:sz w:val="28"/>
          <w:szCs w:val="28"/>
        </w:rPr>
        <w:t>сполнение бюджетных ассигнований на конец отчетного года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31B83" w:rsidRDefault="008F037F" w:rsidP="003C0B73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показателя характеризует качество планирования и исполнения бюджета, допустимым считается отклонение фактического исполнения от плановых назначений не более </w:t>
      </w:r>
      <w:r w:rsidR="00D31F18">
        <w:rPr>
          <w:rFonts w:ascii="Times New Roman" w:hAnsi="Times New Roman" w:cs="Times New Roman"/>
          <w:sz w:val="28"/>
          <w:szCs w:val="28"/>
        </w:rPr>
        <w:t xml:space="preserve">чем на </w:t>
      </w:r>
      <w:r>
        <w:rPr>
          <w:rFonts w:ascii="Times New Roman" w:hAnsi="Times New Roman" w:cs="Times New Roman"/>
          <w:sz w:val="28"/>
          <w:szCs w:val="28"/>
        </w:rPr>
        <w:t>5 %.</w:t>
      </w:r>
    </w:p>
    <w:p w:rsidR="008F037F" w:rsidRDefault="002B56D1" w:rsidP="003C0B73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22E90">
        <w:rPr>
          <w:rFonts w:ascii="Times New Roman" w:hAnsi="Times New Roman" w:cs="Times New Roman"/>
          <w:sz w:val="28"/>
          <w:szCs w:val="28"/>
        </w:rPr>
        <w:t xml:space="preserve">еисполнение плановых назначений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A51103">
        <w:rPr>
          <w:rFonts w:ascii="Times New Roman" w:hAnsi="Times New Roman" w:cs="Times New Roman"/>
          <w:sz w:val="28"/>
          <w:szCs w:val="28"/>
        </w:rPr>
        <w:t xml:space="preserve"> </w:t>
      </w:r>
      <w:r w:rsidR="00922E90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и более процент</w:t>
      </w:r>
      <w:r w:rsidR="00EC0F0B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установлено в 1 группе по 2 ГАБС.</w:t>
      </w:r>
    </w:p>
    <w:p w:rsidR="00F31B83" w:rsidRDefault="00922E90" w:rsidP="003C0B73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51103">
        <w:rPr>
          <w:rFonts w:ascii="Times New Roman" w:hAnsi="Times New Roman" w:cs="Times New Roman"/>
          <w:sz w:val="28"/>
          <w:szCs w:val="28"/>
        </w:rPr>
        <w:t>Показатель 2</w:t>
      </w:r>
      <w:r w:rsidR="003361F8">
        <w:rPr>
          <w:rFonts w:ascii="Times New Roman" w:hAnsi="Times New Roman" w:cs="Times New Roman"/>
          <w:sz w:val="28"/>
          <w:szCs w:val="28"/>
        </w:rPr>
        <w:t>.2</w:t>
      </w:r>
      <w:r w:rsidR="00A51103" w:rsidRPr="00A51103">
        <w:rPr>
          <w:rFonts w:ascii="Times New Roman" w:hAnsi="Times New Roman" w:cs="Times New Roman"/>
          <w:sz w:val="28"/>
          <w:szCs w:val="28"/>
        </w:rPr>
        <w:t xml:space="preserve"> </w:t>
      </w:r>
      <w:r w:rsidR="00A5110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C0B73">
        <w:rPr>
          <w:rFonts w:ascii="Times New Roman" w:hAnsi="Times New Roman" w:cs="Times New Roman"/>
          <w:sz w:val="28"/>
          <w:szCs w:val="28"/>
        </w:rPr>
        <w:t>оля неиспользованных межбюджетных трансфертов из краевого бюджета на конец отчетного периода</w:t>
      </w:r>
      <w:r w:rsidR="00A51103">
        <w:rPr>
          <w:rFonts w:ascii="Times New Roman" w:hAnsi="Times New Roman" w:cs="Times New Roman"/>
          <w:sz w:val="28"/>
          <w:szCs w:val="28"/>
        </w:rPr>
        <w:t>»</w:t>
      </w:r>
    </w:p>
    <w:p w:rsidR="00F31B83" w:rsidRDefault="00A51103" w:rsidP="003C0B73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103">
        <w:rPr>
          <w:rFonts w:ascii="Times New Roman" w:hAnsi="Times New Roman" w:cs="Times New Roman"/>
          <w:sz w:val="28"/>
          <w:szCs w:val="28"/>
        </w:rPr>
        <w:lastRenderedPageBreak/>
        <w:t xml:space="preserve">В 1 группе </w:t>
      </w:r>
      <w:r>
        <w:rPr>
          <w:rFonts w:ascii="Times New Roman" w:hAnsi="Times New Roman" w:cs="Times New Roman"/>
          <w:sz w:val="28"/>
          <w:szCs w:val="28"/>
        </w:rPr>
        <w:t>по 3</w:t>
      </w:r>
      <w:r w:rsidRPr="00A511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7</w:t>
      </w:r>
      <w:r w:rsidR="00EC0F0B" w:rsidRPr="00EC0F0B">
        <w:rPr>
          <w:rFonts w:ascii="Times New Roman" w:hAnsi="Times New Roman" w:cs="Times New Roman"/>
          <w:sz w:val="28"/>
          <w:szCs w:val="28"/>
        </w:rPr>
        <w:t xml:space="preserve"> </w:t>
      </w:r>
      <w:r w:rsidR="00EC0F0B" w:rsidRPr="00A51103">
        <w:rPr>
          <w:rFonts w:ascii="Times New Roman" w:hAnsi="Times New Roman" w:cs="Times New Roman"/>
          <w:sz w:val="28"/>
          <w:szCs w:val="28"/>
        </w:rPr>
        <w:t>ГАБС</w:t>
      </w:r>
      <w:r w:rsidR="002B56D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A51103">
        <w:rPr>
          <w:rFonts w:ascii="Times New Roman" w:hAnsi="Times New Roman" w:cs="Times New Roman"/>
          <w:sz w:val="28"/>
          <w:szCs w:val="28"/>
        </w:rPr>
        <w:t>оля неиспользованных межбюджетных трансфертов из краевого бюджета на конец отчетного периода</w:t>
      </w:r>
      <w:r>
        <w:rPr>
          <w:rFonts w:ascii="Times New Roman" w:hAnsi="Times New Roman" w:cs="Times New Roman"/>
          <w:sz w:val="28"/>
          <w:szCs w:val="28"/>
        </w:rPr>
        <w:t xml:space="preserve"> составила от 5,2 % до </w:t>
      </w:r>
      <w:r w:rsidR="003361F8">
        <w:rPr>
          <w:rFonts w:ascii="Times New Roman" w:hAnsi="Times New Roman" w:cs="Times New Roman"/>
          <w:sz w:val="28"/>
          <w:szCs w:val="28"/>
        </w:rPr>
        <w:t>45,9 %.</w:t>
      </w:r>
    </w:p>
    <w:p w:rsidR="00F31B83" w:rsidRPr="003C0B73" w:rsidRDefault="003361F8" w:rsidP="003C0B73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C6825">
        <w:rPr>
          <w:rFonts w:ascii="Times New Roman" w:hAnsi="Times New Roman" w:cs="Times New Roman"/>
          <w:sz w:val="28"/>
          <w:szCs w:val="28"/>
        </w:rPr>
        <w:t>Показатели</w:t>
      </w:r>
      <w:r>
        <w:rPr>
          <w:rFonts w:ascii="Times New Roman" w:hAnsi="Times New Roman" w:cs="Times New Roman"/>
          <w:sz w:val="28"/>
          <w:szCs w:val="28"/>
        </w:rPr>
        <w:t xml:space="preserve"> 2.3 «Р</w:t>
      </w:r>
      <w:r w:rsidRPr="003C0B73">
        <w:rPr>
          <w:rFonts w:ascii="Times New Roman" w:hAnsi="Times New Roman" w:cs="Times New Roman"/>
          <w:sz w:val="28"/>
          <w:szCs w:val="28"/>
        </w:rPr>
        <w:t>авномерность кассовых расходов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C6825">
        <w:rPr>
          <w:rFonts w:ascii="Times New Roman" w:hAnsi="Times New Roman" w:cs="Times New Roman"/>
          <w:sz w:val="28"/>
          <w:szCs w:val="28"/>
        </w:rPr>
        <w:t xml:space="preserve"> и 2.8 «И</w:t>
      </w:r>
      <w:r w:rsidR="001C6825" w:rsidRPr="003C0B73">
        <w:rPr>
          <w:rFonts w:ascii="Times New Roman" w:hAnsi="Times New Roman" w:cs="Times New Roman"/>
          <w:sz w:val="28"/>
          <w:szCs w:val="28"/>
        </w:rPr>
        <w:t>сполнение кассового плана</w:t>
      </w:r>
      <w:r w:rsidR="001C6825">
        <w:rPr>
          <w:rFonts w:ascii="Times New Roman" w:hAnsi="Times New Roman" w:cs="Times New Roman"/>
          <w:sz w:val="28"/>
          <w:szCs w:val="28"/>
        </w:rPr>
        <w:t>»</w:t>
      </w:r>
    </w:p>
    <w:p w:rsidR="00700D38" w:rsidRPr="00700D38" w:rsidRDefault="00700D38" w:rsidP="00700D38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D38">
        <w:rPr>
          <w:rFonts w:ascii="Times New Roman" w:hAnsi="Times New Roman" w:cs="Times New Roman"/>
          <w:sz w:val="28"/>
          <w:szCs w:val="28"/>
        </w:rPr>
        <w:t>Данные показатели характеризуют способность ГАБС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1DC7">
        <w:rPr>
          <w:rFonts w:ascii="Times New Roman" w:hAnsi="Times New Roman" w:cs="Times New Roman"/>
          <w:sz w:val="28"/>
          <w:szCs w:val="28"/>
        </w:rPr>
        <w:t>обеспеч</w:t>
      </w:r>
      <w:r w:rsidR="002B56D1">
        <w:rPr>
          <w:rFonts w:ascii="Times New Roman" w:hAnsi="Times New Roman" w:cs="Times New Roman"/>
          <w:sz w:val="28"/>
          <w:szCs w:val="28"/>
        </w:rPr>
        <w:t>ить</w:t>
      </w:r>
      <w:r w:rsidR="00281DC7">
        <w:rPr>
          <w:rFonts w:ascii="Times New Roman" w:hAnsi="Times New Roman" w:cs="Times New Roman"/>
          <w:sz w:val="28"/>
          <w:szCs w:val="28"/>
        </w:rPr>
        <w:t xml:space="preserve"> бесперебойно</w:t>
      </w:r>
      <w:r w:rsidR="002B56D1">
        <w:rPr>
          <w:rFonts w:ascii="Times New Roman" w:hAnsi="Times New Roman" w:cs="Times New Roman"/>
          <w:sz w:val="28"/>
          <w:szCs w:val="28"/>
        </w:rPr>
        <w:t>е функционирование и исполнение мероприятий муниципальных программ за счет</w:t>
      </w:r>
      <w:r w:rsidR="00281DC7">
        <w:rPr>
          <w:rFonts w:ascii="Times New Roman" w:hAnsi="Times New Roman" w:cs="Times New Roman"/>
          <w:sz w:val="28"/>
          <w:szCs w:val="28"/>
        </w:rPr>
        <w:t xml:space="preserve"> рационально</w:t>
      </w:r>
      <w:r w:rsidR="002B56D1">
        <w:rPr>
          <w:rFonts w:ascii="Times New Roman" w:hAnsi="Times New Roman" w:cs="Times New Roman"/>
          <w:sz w:val="28"/>
          <w:szCs w:val="28"/>
        </w:rPr>
        <w:t>го</w:t>
      </w:r>
      <w:r w:rsidR="00281D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распредел</w:t>
      </w:r>
      <w:r w:rsidR="002B56D1">
        <w:rPr>
          <w:rFonts w:ascii="Times New Roman" w:hAnsi="Times New Roman" w:cs="Times New Roman"/>
          <w:sz w:val="28"/>
          <w:szCs w:val="28"/>
        </w:rPr>
        <w:t>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38">
        <w:rPr>
          <w:rFonts w:ascii="Times New Roman" w:hAnsi="Times New Roman" w:cs="Times New Roman"/>
          <w:sz w:val="28"/>
          <w:szCs w:val="28"/>
        </w:rPr>
        <w:t xml:space="preserve">в течение года </w:t>
      </w:r>
      <w:r w:rsidR="00281DC7">
        <w:rPr>
          <w:rFonts w:ascii="Times New Roman" w:hAnsi="Times New Roman" w:cs="Times New Roman"/>
          <w:sz w:val="28"/>
          <w:szCs w:val="28"/>
        </w:rPr>
        <w:t>планируемы</w:t>
      </w:r>
      <w:r w:rsidR="002B56D1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2B56D1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81DC7">
        <w:rPr>
          <w:rFonts w:ascii="Times New Roman" w:hAnsi="Times New Roman" w:cs="Times New Roman"/>
          <w:sz w:val="28"/>
          <w:szCs w:val="28"/>
        </w:rPr>
        <w:t>обеспеч</w:t>
      </w:r>
      <w:r w:rsidR="002B56D1">
        <w:rPr>
          <w:rFonts w:ascii="Times New Roman" w:hAnsi="Times New Roman" w:cs="Times New Roman"/>
          <w:sz w:val="28"/>
          <w:szCs w:val="28"/>
        </w:rPr>
        <w:t>ения</w:t>
      </w:r>
      <w:r w:rsidR="00281DC7">
        <w:rPr>
          <w:rFonts w:ascii="Times New Roman" w:hAnsi="Times New Roman" w:cs="Times New Roman"/>
          <w:sz w:val="28"/>
          <w:szCs w:val="28"/>
        </w:rPr>
        <w:t xml:space="preserve"> своевременно</w:t>
      </w:r>
      <w:r w:rsidR="002B56D1">
        <w:rPr>
          <w:rFonts w:ascii="Times New Roman" w:hAnsi="Times New Roman" w:cs="Times New Roman"/>
          <w:sz w:val="28"/>
          <w:szCs w:val="28"/>
        </w:rPr>
        <w:t>го</w:t>
      </w:r>
      <w:r w:rsidR="00281DC7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2B56D1">
        <w:rPr>
          <w:rFonts w:ascii="Times New Roman" w:hAnsi="Times New Roman" w:cs="Times New Roman"/>
          <w:sz w:val="28"/>
          <w:szCs w:val="28"/>
        </w:rPr>
        <w:t>я</w:t>
      </w:r>
      <w:r w:rsidR="00281DC7">
        <w:rPr>
          <w:rFonts w:ascii="Times New Roman" w:hAnsi="Times New Roman" w:cs="Times New Roman"/>
          <w:sz w:val="28"/>
          <w:szCs w:val="28"/>
        </w:rPr>
        <w:t xml:space="preserve"> муниципальных контрактов на оказание услуг (выполнение работ).</w:t>
      </w:r>
    </w:p>
    <w:p w:rsidR="00700D38" w:rsidRPr="00700D38" w:rsidRDefault="00242169" w:rsidP="003C0B73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D38">
        <w:rPr>
          <w:rFonts w:ascii="Times New Roman" w:hAnsi="Times New Roman" w:cs="Times New Roman"/>
          <w:sz w:val="28"/>
          <w:szCs w:val="28"/>
        </w:rPr>
        <w:t xml:space="preserve">При максимальном значении 20 баллов, среднее значение </w:t>
      </w:r>
      <w:r w:rsidR="00700D38" w:rsidRPr="00700D38">
        <w:rPr>
          <w:rFonts w:ascii="Times New Roman" w:hAnsi="Times New Roman" w:cs="Times New Roman"/>
          <w:sz w:val="28"/>
          <w:szCs w:val="28"/>
        </w:rPr>
        <w:t>составило:</w:t>
      </w:r>
    </w:p>
    <w:p w:rsidR="00700D38" w:rsidRPr="00700D38" w:rsidRDefault="00700D38" w:rsidP="003C0B73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D38">
        <w:rPr>
          <w:rFonts w:ascii="Times New Roman" w:hAnsi="Times New Roman" w:cs="Times New Roman"/>
          <w:sz w:val="28"/>
          <w:szCs w:val="28"/>
        </w:rPr>
        <w:t xml:space="preserve">- по показателю 2.3 </w:t>
      </w:r>
      <w:r w:rsidR="00242169" w:rsidRPr="00700D38">
        <w:rPr>
          <w:rFonts w:ascii="Times New Roman" w:hAnsi="Times New Roman" w:cs="Times New Roman"/>
          <w:sz w:val="28"/>
          <w:szCs w:val="28"/>
        </w:rPr>
        <w:t xml:space="preserve">для 1 группы составило </w:t>
      </w:r>
      <w:r w:rsidRPr="00700D38">
        <w:rPr>
          <w:rFonts w:ascii="Times New Roman" w:hAnsi="Times New Roman" w:cs="Times New Roman"/>
          <w:sz w:val="28"/>
          <w:szCs w:val="28"/>
        </w:rPr>
        <w:t>7.1 баллов, для 2 группы 14 баллов;</w:t>
      </w:r>
    </w:p>
    <w:p w:rsidR="00700D38" w:rsidRPr="00700D38" w:rsidRDefault="00700D38" w:rsidP="003C0B73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D38">
        <w:rPr>
          <w:rFonts w:ascii="Times New Roman" w:hAnsi="Times New Roman" w:cs="Times New Roman"/>
          <w:sz w:val="28"/>
          <w:szCs w:val="28"/>
        </w:rPr>
        <w:t>- по показателю 2.4 для 1 группы состави</w:t>
      </w:r>
      <w:r w:rsidR="00AC16F4">
        <w:rPr>
          <w:rFonts w:ascii="Times New Roman" w:hAnsi="Times New Roman" w:cs="Times New Roman"/>
          <w:sz w:val="28"/>
          <w:szCs w:val="28"/>
        </w:rPr>
        <w:t>ло 10,9 баллов, для 2 группы 12 </w:t>
      </w:r>
      <w:r w:rsidRPr="00700D38">
        <w:rPr>
          <w:rFonts w:ascii="Times New Roman" w:hAnsi="Times New Roman" w:cs="Times New Roman"/>
          <w:sz w:val="28"/>
          <w:szCs w:val="28"/>
        </w:rPr>
        <w:t>баллов.</w:t>
      </w:r>
    </w:p>
    <w:p w:rsidR="005B1123" w:rsidRDefault="005B1123" w:rsidP="003C0B73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2015 годом ситуация по указанным показателям </w:t>
      </w:r>
      <w:r w:rsidR="0056055B">
        <w:rPr>
          <w:rFonts w:ascii="Times New Roman" w:hAnsi="Times New Roman" w:cs="Times New Roman"/>
          <w:sz w:val="28"/>
          <w:szCs w:val="28"/>
        </w:rPr>
        <w:t>практически не изменилась.</w:t>
      </w:r>
    </w:p>
    <w:p w:rsidR="0056055B" w:rsidRDefault="0056055B" w:rsidP="003C0B73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9918" w:type="dxa"/>
        <w:tblLook w:val="04A0" w:firstRow="1" w:lastRow="0" w:firstColumn="1" w:lastColumn="0" w:noHBand="0" w:noVBand="1"/>
      </w:tblPr>
      <w:tblGrid>
        <w:gridCol w:w="3064"/>
        <w:gridCol w:w="1417"/>
        <w:gridCol w:w="2793"/>
        <w:gridCol w:w="2644"/>
      </w:tblGrid>
      <w:tr w:rsidR="00A36534" w:rsidRPr="005B1123" w:rsidTr="00A36534">
        <w:tc>
          <w:tcPr>
            <w:tcW w:w="3064" w:type="dxa"/>
          </w:tcPr>
          <w:p w:rsidR="00A36534" w:rsidRPr="005B1123" w:rsidRDefault="00A36534" w:rsidP="005B1123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6534" w:rsidRPr="005B1123" w:rsidRDefault="00A36534" w:rsidP="005B1123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ГАБС в группе</w:t>
            </w:r>
          </w:p>
        </w:tc>
        <w:tc>
          <w:tcPr>
            <w:tcW w:w="2793" w:type="dxa"/>
          </w:tcPr>
          <w:p w:rsidR="00A36534" w:rsidRPr="005B1123" w:rsidRDefault="00A36534" w:rsidP="005B1123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123">
              <w:rPr>
                <w:rFonts w:ascii="Times New Roman" w:hAnsi="Times New Roman" w:cs="Times New Roman"/>
                <w:sz w:val="24"/>
                <w:szCs w:val="24"/>
              </w:rPr>
              <w:t>Равномерность кассовых расходов</w:t>
            </w:r>
          </w:p>
        </w:tc>
        <w:tc>
          <w:tcPr>
            <w:tcW w:w="2644" w:type="dxa"/>
          </w:tcPr>
          <w:p w:rsidR="00A36534" w:rsidRPr="005B1123" w:rsidRDefault="00A36534" w:rsidP="005B1123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123">
              <w:rPr>
                <w:rFonts w:ascii="Times New Roman" w:hAnsi="Times New Roman" w:cs="Times New Roman"/>
                <w:sz w:val="24"/>
                <w:szCs w:val="24"/>
              </w:rPr>
              <w:t>Исполнение кассового плана</w:t>
            </w:r>
          </w:p>
        </w:tc>
      </w:tr>
      <w:tr w:rsidR="00A36534" w:rsidRPr="00765446" w:rsidTr="00022578">
        <w:tc>
          <w:tcPr>
            <w:tcW w:w="9918" w:type="dxa"/>
            <w:gridSpan w:val="4"/>
          </w:tcPr>
          <w:p w:rsidR="00A36534" w:rsidRPr="00765446" w:rsidRDefault="00A36534" w:rsidP="0056055B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446">
              <w:rPr>
                <w:rFonts w:ascii="Times New Roman" w:hAnsi="Times New Roman" w:cs="Times New Roman"/>
                <w:b/>
                <w:sz w:val="28"/>
                <w:szCs w:val="28"/>
              </w:rPr>
              <w:t>2015 год</w:t>
            </w:r>
          </w:p>
        </w:tc>
      </w:tr>
      <w:tr w:rsidR="00A36534" w:rsidRPr="00765446" w:rsidTr="00A36534">
        <w:tc>
          <w:tcPr>
            <w:tcW w:w="3064" w:type="dxa"/>
          </w:tcPr>
          <w:p w:rsidR="00A36534" w:rsidRDefault="00A36534" w:rsidP="003C0B73">
            <w:pPr>
              <w:pStyle w:val="a3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показателя в группе</w:t>
            </w:r>
          </w:p>
        </w:tc>
        <w:tc>
          <w:tcPr>
            <w:tcW w:w="1417" w:type="dxa"/>
          </w:tcPr>
          <w:p w:rsidR="00A36534" w:rsidRDefault="00A36534" w:rsidP="00886E3B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A36534" w:rsidRPr="00765446" w:rsidRDefault="00A36534" w:rsidP="00886E3B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44" w:type="dxa"/>
          </w:tcPr>
          <w:p w:rsidR="00A36534" w:rsidRPr="00765446" w:rsidRDefault="00A36534" w:rsidP="00886E3B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36534" w:rsidRPr="00765446" w:rsidTr="00A36534">
        <w:tc>
          <w:tcPr>
            <w:tcW w:w="3064" w:type="dxa"/>
          </w:tcPr>
          <w:p w:rsidR="00A36534" w:rsidRPr="00765446" w:rsidRDefault="00A36534" w:rsidP="003C0B73">
            <w:pPr>
              <w:pStyle w:val="a3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765446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1417" w:type="dxa"/>
          </w:tcPr>
          <w:p w:rsidR="00A36534" w:rsidRPr="00765446" w:rsidRDefault="00A36534" w:rsidP="00886E3B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A36534" w:rsidRPr="00765446" w:rsidRDefault="00A36534" w:rsidP="00886E3B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A36534" w:rsidRPr="00765446" w:rsidRDefault="00A36534" w:rsidP="00886E3B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534" w:rsidRPr="00765446" w:rsidTr="00A36534">
        <w:tc>
          <w:tcPr>
            <w:tcW w:w="3064" w:type="dxa"/>
          </w:tcPr>
          <w:p w:rsidR="00A36534" w:rsidRPr="00765446" w:rsidRDefault="00A36534" w:rsidP="00765446">
            <w:pPr>
              <w:pStyle w:val="a3"/>
              <w:tabs>
                <w:tab w:val="left" w:pos="993"/>
                <w:tab w:val="left" w:pos="1134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5446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  <w:tc>
          <w:tcPr>
            <w:tcW w:w="1417" w:type="dxa"/>
          </w:tcPr>
          <w:p w:rsidR="00A36534" w:rsidRDefault="00A36534" w:rsidP="00056E26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A36534" w:rsidRPr="00765446" w:rsidRDefault="00A36534" w:rsidP="00056E26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3,33</w:t>
            </w:r>
          </w:p>
        </w:tc>
        <w:tc>
          <w:tcPr>
            <w:tcW w:w="2644" w:type="dxa"/>
          </w:tcPr>
          <w:p w:rsidR="00A36534" w:rsidRPr="00765446" w:rsidRDefault="00A36534" w:rsidP="00886E3B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A36534" w:rsidRPr="00765446" w:rsidTr="00A36534">
        <w:tc>
          <w:tcPr>
            <w:tcW w:w="3064" w:type="dxa"/>
          </w:tcPr>
          <w:p w:rsidR="00A36534" w:rsidRPr="00765446" w:rsidRDefault="00A36534" w:rsidP="00765446">
            <w:pPr>
              <w:pStyle w:val="a3"/>
              <w:tabs>
                <w:tab w:val="left" w:pos="993"/>
                <w:tab w:val="left" w:pos="1134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5446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  <w:tc>
          <w:tcPr>
            <w:tcW w:w="1417" w:type="dxa"/>
          </w:tcPr>
          <w:p w:rsidR="00A36534" w:rsidRDefault="00A36534" w:rsidP="00886E3B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A36534" w:rsidRPr="00765446" w:rsidRDefault="00A36534" w:rsidP="00886E3B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2644" w:type="dxa"/>
          </w:tcPr>
          <w:p w:rsidR="00A36534" w:rsidRPr="00765446" w:rsidRDefault="00A36534" w:rsidP="00886E3B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A36534" w:rsidRPr="00765446" w:rsidTr="00A36534">
        <w:tc>
          <w:tcPr>
            <w:tcW w:w="3064" w:type="dxa"/>
          </w:tcPr>
          <w:p w:rsidR="00A36534" w:rsidRPr="00765446" w:rsidRDefault="00A36534" w:rsidP="0056055B">
            <w:pPr>
              <w:pStyle w:val="a3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Количество ГАБС не достигших установленного показателя </w:t>
            </w:r>
          </w:p>
        </w:tc>
        <w:tc>
          <w:tcPr>
            <w:tcW w:w="1417" w:type="dxa"/>
          </w:tcPr>
          <w:p w:rsidR="00A36534" w:rsidRPr="00765446" w:rsidRDefault="00A36534" w:rsidP="00886E3B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A36534" w:rsidRPr="00765446" w:rsidRDefault="00A36534" w:rsidP="00886E3B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A36534" w:rsidRPr="00765446" w:rsidRDefault="00A36534" w:rsidP="00886E3B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534" w:rsidRPr="00765446" w:rsidTr="00A36534">
        <w:tc>
          <w:tcPr>
            <w:tcW w:w="3064" w:type="dxa"/>
          </w:tcPr>
          <w:p w:rsidR="00A36534" w:rsidRPr="00765446" w:rsidRDefault="00A36534" w:rsidP="00A36534">
            <w:pPr>
              <w:pStyle w:val="a3"/>
              <w:tabs>
                <w:tab w:val="left" w:pos="993"/>
                <w:tab w:val="left" w:pos="1134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5446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36534" w:rsidRDefault="00A36534" w:rsidP="00886E3B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93" w:type="dxa"/>
          </w:tcPr>
          <w:p w:rsidR="00A36534" w:rsidRPr="00765446" w:rsidRDefault="00A36534" w:rsidP="00886E3B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4" w:type="dxa"/>
          </w:tcPr>
          <w:p w:rsidR="00A36534" w:rsidRPr="00765446" w:rsidRDefault="00A36534" w:rsidP="0056055B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A36534" w:rsidRPr="00765446" w:rsidTr="00A36534">
        <w:tc>
          <w:tcPr>
            <w:tcW w:w="3064" w:type="dxa"/>
          </w:tcPr>
          <w:p w:rsidR="00A36534" w:rsidRPr="00765446" w:rsidRDefault="00A36534" w:rsidP="00A36534">
            <w:pPr>
              <w:pStyle w:val="a3"/>
              <w:tabs>
                <w:tab w:val="left" w:pos="993"/>
                <w:tab w:val="left" w:pos="1134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5446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36534" w:rsidRDefault="00A36534" w:rsidP="00886E3B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93" w:type="dxa"/>
          </w:tcPr>
          <w:p w:rsidR="00A36534" w:rsidRPr="00765446" w:rsidRDefault="00A36534" w:rsidP="00886E3B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4" w:type="dxa"/>
          </w:tcPr>
          <w:p w:rsidR="00A36534" w:rsidRPr="00765446" w:rsidRDefault="00A36534" w:rsidP="0056055B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</w:tr>
      <w:tr w:rsidR="00A36534" w:rsidRPr="00765446" w:rsidTr="00A36534">
        <w:tc>
          <w:tcPr>
            <w:tcW w:w="3064" w:type="dxa"/>
          </w:tcPr>
          <w:p w:rsidR="00A36534" w:rsidRPr="00765446" w:rsidRDefault="00A36534" w:rsidP="00886E3B">
            <w:pPr>
              <w:pStyle w:val="a3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6534" w:rsidRPr="00765446" w:rsidRDefault="00A36534" w:rsidP="00886E3B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A36534" w:rsidRPr="00765446" w:rsidRDefault="00A36534" w:rsidP="00886E3B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A36534" w:rsidRPr="00765446" w:rsidRDefault="00A36534" w:rsidP="00886E3B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534" w:rsidRPr="00765446" w:rsidTr="003B1A38">
        <w:tc>
          <w:tcPr>
            <w:tcW w:w="9918" w:type="dxa"/>
            <w:gridSpan w:val="4"/>
          </w:tcPr>
          <w:p w:rsidR="00A36534" w:rsidRPr="00765446" w:rsidRDefault="00A36534" w:rsidP="0056055B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446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7654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A36534" w:rsidRPr="00765446" w:rsidTr="00A36534">
        <w:tc>
          <w:tcPr>
            <w:tcW w:w="3064" w:type="dxa"/>
          </w:tcPr>
          <w:p w:rsidR="00A36534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показателя в группе</w:t>
            </w:r>
          </w:p>
        </w:tc>
        <w:tc>
          <w:tcPr>
            <w:tcW w:w="1417" w:type="dxa"/>
          </w:tcPr>
          <w:p w:rsidR="00A36534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A36534" w:rsidRPr="00765446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44" w:type="dxa"/>
          </w:tcPr>
          <w:p w:rsidR="00A36534" w:rsidRPr="00765446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36534" w:rsidRPr="00765446" w:rsidTr="00A36534">
        <w:tc>
          <w:tcPr>
            <w:tcW w:w="3064" w:type="dxa"/>
          </w:tcPr>
          <w:p w:rsidR="00A36534" w:rsidRPr="00765446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765446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1417" w:type="dxa"/>
          </w:tcPr>
          <w:p w:rsidR="00A36534" w:rsidRPr="00765446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A36534" w:rsidRPr="00765446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A36534" w:rsidRPr="00765446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534" w:rsidRPr="00765446" w:rsidTr="00A36534">
        <w:tc>
          <w:tcPr>
            <w:tcW w:w="3064" w:type="dxa"/>
          </w:tcPr>
          <w:p w:rsidR="00A36534" w:rsidRPr="00765446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5446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  <w:tc>
          <w:tcPr>
            <w:tcW w:w="1417" w:type="dxa"/>
          </w:tcPr>
          <w:p w:rsidR="00A36534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A36534" w:rsidRPr="00765446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2644" w:type="dxa"/>
          </w:tcPr>
          <w:p w:rsidR="00A36534" w:rsidRPr="00765446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A36534" w:rsidRPr="00765446" w:rsidTr="00A36534">
        <w:tc>
          <w:tcPr>
            <w:tcW w:w="3064" w:type="dxa"/>
          </w:tcPr>
          <w:p w:rsidR="00A36534" w:rsidRPr="00765446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5446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  <w:tc>
          <w:tcPr>
            <w:tcW w:w="1417" w:type="dxa"/>
          </w:tcPr>
          <w:p w:rsidR="00A36534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A36534" w:rsidRPr="00765446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44" w:type="dxa"/>
          </w:tcPr>
          <w:p w:rsidR="00A36534" w:rsidRPr="00765446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36534" w:rsidRPr="00765446" w:rsidTr="00A36534">
        <w:tc>
          <w:tcPr>
            <w:tcW w:w="3064" w:type="dxa"/>
          </w:tcPr>
          <w:p w:rsidR="00A36534" w:rsidRPr="00765446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ГАБС не достигших установленного показателя</w:t>
            </w:r>
          </w:p>
        </w:tc>
        <w:tc>
          <w:tcPr>
            <w:tcW w:w="1417" w:type="dxa"/>
          </w:tcPr>
          <w:p w:rsidR="00A36534" w:rsidRPr="00765446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A36534" w:rsidRPr="00765446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A36534" w:rsidRPr="00765446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6534" w:rsidRPr="00765446" w:rsidTr="00A36534">
        <w:tc>
          <w:tcPr>
            <w:tcW w:w="3064" w:type="dxa"/>
          </w:tcPr>
          <w:p w:rsidR="00A36534" w:rsidRPr="00765446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5446">
              <w:rPr>
                <w:rFonts w:ascii="Times New Roman" w:hAnsi="Times New Roman" w:cs="Times New Roman"/>
                <w:sz w:val="24"/>
                <w:szCs w:val="24"/>
              </w:rPr>
              <w:t>1 группа</w:t>
            </w:r>
          </w:p>
        </w:tc>
        <w:tc>
          <w:tcPr>
            <w:tcW w:w="1417" w:type="dxa"/>
          </w:tcPr>
          <w:p w:rsidR="00A36534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93" w:type="dxa"/>
          </w:tcPr>
          <w:p w:rsidR="00A36534" w:rsidRPr="00765446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4" w:type="dxa"/>
          </w:tcPr>
          <w:p w:rsidR="00A36534" w:rsidRPr="00765446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6534" w:rsidRPr="00765446" w:rsidTr="00A36534">
        <w:tc>
          <w:tcPr>
            <w:tcW w:w="3064" w:type="dxa"/>
          </w:tcPr>
          <w:p w:rsidR="00A36534" w:rsidRPr="00765446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5446">
              <w:rPr>
                <w:rFonts w:ascii="Times New Roman" w:hAnsi="Times New Roman" w:cs="Times New Roman"/>
                <w:sz w:val="24"/>
                <w:szCs w:val="24"/>
              </w:rPr>
              <w:t>2 группа</w:t>
            </w:r>
          </w:p>
        </w:tc>
        <w:tc>
          <w:tcPr>
            <w:tcW w:w="1417" w:type="dxa"/>
          </w:tcPr>
          <w:p w:rsidR="00A36534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93" w:type="dxa"/>
          </w:tcPr>
          <w:p w:rsidR="00A36534" w:rsidRPr="00765446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4" w:type="dxa"/>
          </w:tcPr>
          <w:p w:rsidR="00A36534" w:rsidRPr="00765446" w:rsidRDefault="00A36534" w:rsidP="00E32598">
            <w:pPr>
              <w:pStyle w:val="a3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B1123" w:rsidRDefault="005B1123" w:rsidP="003C0B73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61F8" w:rsidRPr="00242169" w:rsidRDefault="00242169" w:rsidP="003C0B73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1DC7">
        <w:rPr>
          <w:rFonts w:ascii="Times New Roman" w:hAnsi="Times New Roman" w:cs="Times New Roman"/>
          <w:sz w:val="28"/>
          <w:szCs w:val="28"/>
        </w:rPr>
        <w:t>Низкие показатели равномерности кассовых расход</w:t>
      </w:r>
      <w:r w:rsidR="00851D92">
        <w:rPr>
          <w:rFonts w:ascii="Times New Roman" w:hAnsi="Times New Roman" w:cs="Times New Roman"/>
          <w:sz w:val="28"/>
          <w:szCs w:val="28"/>
        </w:rPr>
        <w:t>ов и исполнения кассового плана</w:t>
      </w:r>
      <w:r w:rsidRPr="00281DC7">
        <w:rPr>
          <w:rFonts w:ascii="Times New Roman" w:hAnsi="Times New Roman" w:cs="Times New Roman"/>
          <w:sz w:val="28"/>
          <w:szCs w:val="28"/>
        </w:rPr>
        <w:t xml:space="preserve"> свидетельствуют о ненадлежащем качестве планирования прогноза кассовых выплат и исполнения по расходам в отчетном периоде, концентрацию расходов в 4 квартале, что в свою очередь влечет риск возникновения незапланированных кассовых разрывов, необходимости </w:t>
      </w:r>
      <w:r w:rsidRPr="00281DC7">
        <w:rPr>
          <w:rFonts w:ascii="Times New Roman" w:hAnsi="Times New Roman" w:cs="Times New Roman"/>
          <w:sz w:val="28"/>
          <w:szCs w:val="28"/>
        </w:rPr>
        <w:lastRenderedPageBreak/>
        <w:t>привлечения кредитных ресурсов</w:t>
      </w:r>
      <w:r w:rsidR="00281DC7">
        <w:rPr>
          <w:rFonts w:ascii="Times New Roman" w:hAnsi="Times New Roman" w:cs="Times New Roman"/>
          <w:sz w:val="28"/>
          <w:szCs w:val="28"/>
        </w:rPr>
        <w:t xml:space="preserve">, что в свою очередь ведет </w:t>
      </w:r>
      <w:r w:rsidR="005B1123">
        <w:rPr>
          <w:rFonts w:ascii="Times New Roman" w:hAnsi="Times New Roman" w:cs="Times New Roman"/>
          <w:sz w:val="28"/>
          <w:szCs w:val="28"/>
        </w:rPr>
        <w:t>к</w:t>
      </w:r>
      <w:r w:rsidR="00281DC7">
        <w:rPr>
          <w:rFonts w:ascii="Times New Roman" w:hAnsi="Times New Roman" w:cs="Times New Roman"/>
          <w:sz w:val="28"/>
          <w:szCs w:val="28"/>
        </w:rPr>
        <w:t xml:space="preserve"> </w:t>
      </w:r>
      <w:r w:rsidR="005B1123">
        <w:rPr>
          <w:rFonts w:ascii="Times New Roman" w:hAnsi="Times New Roman" w:cs="Times New Roman"/>
          <w:sz w:val="28"/>
          <w:szCs w:val="28"/>
        </w:rPr>
        <w:t>росту объема муниципального долга и расходов</w:t>
      </w:r>
      <w:r w:rsidR="00281DC7">
        <w:rPr>
          <w:rFonts w:ascii="Times New Roman" w:hAnsi="Times New Roman" w:cs="Times New Roman"/>
          <w:sz w:val="28"/>
          <w:szCs w:val="28"/>
        </w:rPr>
        <w:t xml:space="preserve"> на обслуживание </w:t>
      </w:r>
      <w:r w:rsidR="005B1123">
        <w:rPr>
          <w:rFonts w:ascii="Times New Roman" w:hAnsi="Times New Roman" w:cs="Times New Roman"/>
          <w:sz w:val="28"/>
          <w:szCs w:val="28"/>
        </w:rPr>
        <w:t>муниципального долга</w:t>
      </w:r>
      <w:r w:rsidRPr="00281DC7">
        <w:rPr>
          <w:rFonts w:ascii="Times New Roman" w:hAnsi="Times New Roman" w:cs="Times New Roman"/>
          <w:sz w:val="28"/>
          <w:szCs w:val="28"/>
        </w:rPr>
        <w:t>.</w:t>
      </w:r>
    </w:p>
    <w:p w:rsidR="00242169" w:rsidRDefault="0056055B" w:rsidP="003C0B73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Показатели 2.4 «</w:t>
      </w:r>
      <w:r w:rsidR="00406681" w:rsidRPr="0056055B">
        <w:rPr>
          <w:rFonts w:ascii="Times New Roman" w:hAnsi="Times New Roman" w:cs="Times New Roman"/>
          <w:sz w:val="28"/>
          <w:szCs w:val="28"/>
        </w:rPr>
        <w:t>Соотношение объема просроченной кредиторской задолженности ГРБС к объему расходов ГРБС</w:t>
      </w:r>
      <w:r w:rsidR="00406681">
        <w:rPr>
          <w:rFonts w:ascii="Times New Roman" w:hAnsi="Times New Roman" w:cs="Times New Roman"/>
          <w:sz w:val="28"/>
          <w:szCs w:val="28"/>
        </w:rPr>
        <w:t>», 2.5 «</w:t>
      </w:r>
      <w:r w:rsidR="00406681" w:rsidRPr="0056055B">
        <w:rPr>
          <w:rFonts w:ascii="Times New Roman" w:hAnsi="Times New Roman" w:cs="Times New Roman"/>
          <w:sz w:val="28"/>
          <w:szCs w:val="28"/>
        </w:rPr>
        <w:t>Эффективность управления дебиторской задолженностью</w:t>
      </w:r>
      <w:r w:rsidR="00406681">
        <w:rPr>
          <w:rFonts w:ascii="Times New Roman" w:hAnsi="Times New Roman" w:cs="Times New Roman"/>
          <w:sz w:val="28"/>
          <w:szCs w:val="28"/>
        </w:rPr>
        <w:t>», 2.6 «</w:t>
      </w:r>
      <w:r w:rsidR="00406681" w:rsidRPr="0056055B">
        <w:rPr>
          <w:rFonts w:ascii="Times New Roman" w:hAnsi="Times New Roman" w:cs="Times New Roman"/>
          <w:sz w:val="28"/>
          <w:szCs w:val="28"/>
        </w:rPr>
        <w:t>Наличие просроченной дебиторской задолженности</w:t>
      </w:r>
      <w:r w:rsidR="00406681">
        <w:rPr>
          <w:rFonts w:ascii="Times New Roman" w:hAnsi="Times New Roman" w:cs="Times New Roman"/>
          <w:sz w:val="28"/>
          <w:szCs w:val="28"/>
        </w:rPr>
        <w:t>»</w:t>
      </w:r>
    </w:p>
    <w:p w:rsidR="0056055B" w:rsidRDefault="00406681" w:rsidP="003C0B73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бюджетной отчетности </w:t>
      </w:r>
      <w:r w:rsidR="003B7104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всем ГАБС </w:t>
      </w:r>
      <w:r w:rsidR="003B7104">
        <w:rPr>
          <w:rFonts w:ascii="Times New Roman" w:hAnsi="Times New Roman" w:cs="Times New Roman"/>
          <w:sz w:val="28"/>
          <w:szCs w:val="28"/>
        </w:rPr>
        <w:t xml:space="preserve">отсутствует </w:t>
      </w:r>
      <w:r>
        <w:rPr>
          <w:rFonts w:ascii="Times New Roman" w:hAnsi="Times New Roman" w:cs="Times New Roman"/>
          <w:sz w:val="28"/>
          <w:szCs w:val="28"/>
        </w:rPr>
        <w:t>просроченная кредиторская задолженность</w:t>
      </w:r>
      <w:r w:rsidR="003B7104">
        <w:rPr>
          <w:rFonts w:ascii="Times New Roman" w:hAnsi="Times New Roman" w:cs="Times New Roman"/>
          <w:sz w:val="28"/>
          <w:szCs w:val="28"/>
        </w:rPr>
        <w:t>, просроченная дебиторская задолженность имеется в Управлении образования и Управлении городского хозяйства.</w:t>
      </w:r>
    </w:p>
    <w:p w:rsidR="00406681" w:rsidRDefault="006034E5" w:rsidP="003C0B73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по 5 ГАБС в 1 группе и 2 </w:t>
      </w:r>
      <w:r w:rsidR="002F44AD">
        <w:rPr>
          <w:rFonts w:ascii="Times New Roman" w:hAnsi="Times New Roman" w:cs="Times New Roman"/>
          <w:sz w:val="28"/>
          <w:szCs w:val="28"/>
        </w:rPr>
        <w:t xml:space="preserve">ГАБС </w:t>
      </w:r>
      <w:r>
        <w:rPr>
          <w:rFonts w:ascii="Times New Roman" w:hAnsi="Times New Roman" w:cs="Times New Roman"/>
          <w:sz w:val="28"/>
          <w:szCs w:val="28"/>
        </w:rPr>
        <w:t>во 2 группе отмечен рост дебиторской задолженности на конец отчетного периода.</w:t>
      </w:r>
    </w:p>
    <w:p w:rsidR="00ED7E43" w:rsidRDefault="00972F66" w:rsidP="00EF06B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4AD">
        <w:rPr>
          <w:rFonts w:ascii="Times New Roman" w:hAnsi="Times New Roman" w:cs="Times New Roman"/>
          <w:sz w:val="28"/>
          <w:szCs w:val="28"/>
        </w:rPr>
        <w:t xml:space="preserve">Наличие просроченной </w:t>
      </w:r>
      <w:r w:rsidR="00B6508A" w:rsidRPr="002F44AD">
        <w:rPr>
          <w:rFonts w:ascii="Times New Roman" w:hAnsi="Times New Roman" w:cs="Times New Roman"/>
          <w:sz w:val="28"/>
          <w:szCs w:val="28"/>
        </w:rPr>
        <w:t>(нереальной</w:t>
      </w:r>
      <w:r w:rsidR="00A77F73" w:rsidRPr="002F44AD">
        <w:rPr>
          <w:rFonts w:ascii="Times New Roman" w:hAnsi="Times New Roman" w:cs="Times New Roman"/>
          <w:sz w:val="28"/>
          <w:szCs w:val="28"/>
        </w:rPr>
        <w:t>)</w:t>
      </w:r>
      <w:r w:rsidR="00B6508A" w:rsidRPr="002F44AD">
        <w:rPr>
          <w:rFonts w:ascii="Times New Roman" w:hAnsi="Times New Roman" w:cs="Times New Roman"/>
          <w:sz w:val="28"/>
          <w:szCs w:val="28"/>
        </w:rPr>
        <w:t xml:space="preserve"> к взысканию </w:t>
      </w:r>
      <w:r w:rsidR="00F733A5" w:rsidRPr="002F44AD">
        <w:rPr>
          <w:rFonts w:ascii="Times New Roman" w:hAnsi="Times New Roman" w:cs="Times New Roman"/>
          <w:sz w:val="28"/>
          <w:szCs w:val="28"/>
        </w:rPr>
        <w:t xml:space="preserve">дебиторской </w:t>
      </w:r>
      <w:r w:rsidR="00B6508A" w:rsidRPr="002F44AD">
        <w:rPr>
          <w:rFonts w:ascii="Times New Roman" w:hAnsi="Times New Roman" w:cs="Times New Roman"/>
          <w:sz w:val="28"/>
          <w:szCs w:val="28"/>
        </w:rPr>
        <w:t>задолженности</w:t>
      </w:r>
      <w:r w:rsidR="002F44AD" w:rsidRPr="002F44AD">
        <w:rPr>
          <w:rFonts w:ascii="Times New Roman" w:hAnsi="Times New Roman" w:cs="Times New Roman"/>
          <w:sz w:val="28"/>
          <w:szCs w:val="28"/>
        </w:rPr>
        <w:t>, рост дебиторской (кредиторской) задолженности</w:t>
      </w:r>
      <w:r w:rsidR="00B6508A" w:rsidRPr="002F44AD">
        <w:rPr>
          <w:rFonts w:ascii="Times New Roman" w:hAnsi="Times New Roman" w:cs="Times New Roman"/>
          <w:sz w:val="28"/>
          <w:szCs w:val="28"/>
        </w:rPr>
        <w:t xml:space="preserve"> </w:t>
      </w:r>
      <w:r w:rsidR="002F44AD" w:rsidRPr="002F44AD">
        <w:rPr>
          <w:rFonts w:ascii="Times New Roman" w:hAnsi="Times New Roman" w:cs="Times New Roman"/>
          <w:sz w:val="28"/>
          <w:szCs w:val="28"/>
        </w:rPr>
        <w:t xml:space="preserve">на конец отчетного периода </w:t>
      </w:r>
      <w:r w:rsidR="00A77F73" w:rsidRPr="002F44AD">
        <w:rPr>
          <w:rFonts w:ascii="Times New Roman" w:hAnsi="Times New Roman" w:cs="Times New Roman"/>
          <w:sz w:val="28"/>
          <w:szCs w:val="28"/>
        </w:rPr>
        <w:t xml:space="preserve">свидетельствует об отсутствии </w:t>
      </w:r>
      <w:r w:rsidR="00DE617F" w:rsidRPr="002F44AD">
        <w:rPr>
          <w:rFonts w:ascii="Times New Roman" w:hAnsi="Times New Roman" w:cs="Times New Roman"/>
          <w:sz w:val="28"/>
          <w:szCs w:val="28"/>
        </w:rPr>
        <w:t>надлежащего контроля ГА</w:t>
      </w:r>
      <w:r w:rsidR="00A77F73" w:rsidRPr="002F44AD">
        <w:rPr>
          <w:rFonts w:ascii="Times New Roman" w:hAnsi="Times New Roman" w:cs="Times New Roman"/>
          <w:sz w:val="28"/>
          <w:szCs w:val="28"/>
        </w:rPr>
        <w:t xml:space="preserve">БС </w:t>
      </w:r>
      <w:r w:rsidR="00F733A5" w:rsidRPr="002F44AD">
        <w:rPr>
          <w:rFonts w:ascii="Times New Roman" w:hAnsi="Times New Roman" w:cs="Times New Roman"/>
          <w:sz w:val="28"/>
          <w:szCs w:val="28"/>
        </w:rPr>
        <w:t xml:space="preserve">за состоянием задолженности, </w:t>
      </w:r>
      <w:r w:rsidR="00DE617F" w:rsidRPr="002F44A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6335CA" w:rsidRPr="002F44AD">
        <w:rPr>
          <w:rFonts w:ascii="Times New Roman" w:hAnsi="Times New Roman" w:cs="Times New Roman"/>
          <w:sz w:val="28"/>
          <w:szCs w:val="28"/>
        </w:rPr>
        <w:t>действий</w:t>
      </w:r>
      <w:r w:rsidR="00F733A5" w:rsidRPr="002F44AD">
        <w:rPr>
          <w:rFonts w:ascii="Times New Roman" w:hAnsi="Times New Roman" w:cs="Times New Roman"/>
          <w:sz w:val="28"/>
          <w:szCs w:val="28"/>
        </w:rPr>
        <w:t xml:space="preserve"> по своевременному взысканию</w:t>
      </w:r>
      <w:r w:rsidR="006335CA" w:rsidRPr="002F44AD">
        <w:rPr>
          <w:rFonts w:ascii="Times New Roman" w:hAnsi="Times New Roman" w:cs="Times New Roman"/>
          <w:sz w:val="28"/>
          <w:szCs w:val="28"/>
        </w:rPr>
        <w:t xml:space="preserve"> дебиторской задолженности</w:t>
      </w:r>
      <w:r w:rsidR="00F733A5" w:rsidRPr="002F44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1F6C" w:rsidRPr="001F46F6" w:rsidRDefault="001F46F6" w:rsidP="0082231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311">
        <w:rPr>
          <w:rFonts w:ascii="Times New Roman" w:hAnsi="Times New Roman" w:cs="Times New Roman"/>
          <w:b/>
          <w:sz w:val="28"/>
          <w:szCs w:val="28"/>
        </w:rPr>
        <w:t>3. По разделу</w:t>
      </w:r>
      <w:r w:rsidRPr="001F46F6">
        <w:rPr>
          <w:rFonts w:ascii="Times New Roman" w:hAnsi="Times New Roman" w:cs="Times New Roman"/>
          <w:sz w:val="28"/>
          <w:szCs w:val="28"/>
        </w:rPr>
        <w:t xml:space="preserve"> «</w:t>
      </w:r>
      <w:r w:rsidRPr="001F46F6">
        <w:rPr>
          <w:rFonts w:ascii="Times New Roman" w:hAnsi="Times New Roman" w:cs="Times New Roman"/>
          <w:b/>
          <w:sz w:val="28"/>
          <w:szCs w:val="28"/>
        </w:rPr>
        <w:t>Эффективность расходов бюджета городского округа</w:t>
      </w:r>
      <w:r w:rsidRPr="001F46F6">
        <w:rPr>
          <w:rFonts w:ascii="Times New Roman" w:hAnsi="Times New Roman" w:cs="Times New Roman"/>
          <w:sz w:val="28"/>
          <w:szCs w:val="28"/>
        </w:rPr>
        <w:t xml:space="preserve">» </w:t>
      </w:r>
      <w:r w:rsidR="00822311">
        <w:rPr>
          <w:rFonts w:ascii="Times New Roman" w:hAnsi="Times New Roman" w:cs="Times New Roman"/>
          <w:sz w:val="28"/>
          <w:szCs w:val="28"/>
        </w:rPr>
        <w:t>с</w:t>
      </w:r>
      <w:r w:rsidR="00BF1F6C" w:rsidRPr="001F46F6">
        <w:rPr>
          <w:rFonts w:ascii="Times New Roman" w:hAnsi="Times New Roman" w:cs="Times New Roman"/>
          <w:sz w:val="28"/>
          <w:szCs w:val="28"/>
        </w:rPr>
        <w:t>реднее значение оценки по направлению составило:</w:t>
      </w:r>
    </w:p>
    <w:p w:rsidR="00BF1F6C" w:rsidRPr="001F46F6" w:rsidRDefault="00FE506A" w:rsidP="00EF06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F6">
        <w:rPr>
          <w:rFonts w:ascii="Times New Roman" w:hAnsi="Times New Roman" w:cs="Times New Roman"/>
          <w:sz w:val="28"/>
          <w:szCs w:val="28"/>
        </w:rPr>
        <w:t xml:space="preserve">1) </w:t>
      </w:r>
      <w:r w:rsidR="00BF1F6C" w:rsidRPr="001F46F6">
        <w:rPr>
          <w:rFonts w:ascii="Times New Roman" w:hAnsi="Times New Roman" w:cs="Times New Roman"/>
          <w:sz w:val="28"/>
          <w:szCs w:val="28"/>
        </w:rPr>
        <w:t xml:space="preserve">для 1 группы – </w:t>
      </w:r>
      <w:r w:rsidR="001F46F6" w:rsidRPr="001F46F6">
        <w:rPr>
          <w:rFonts w:ascii="Times New Roman" w:hAnsi="Times New Roman" w:cs="Times New Roman"/>
          <w:sz w:val="28"/>
          <w:szCs w:val="28"/>
        </w:rPr>
        <w:t>1150</w:t>
      </w:r>
      <w:r w:rsidR="00BF1F6C" w:rsidRPr="001F46F6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972F66" w:rsidRPr="001F46F6">
        <w:rPr>
          <w:rFonts w:ascii="Times New Roman" w:hAnsi="Times New Roman" w:cs="Times New Roman"/>
          <w:sz w:val="28"/>
          <w:szCs w:val="28"/>
        </w:rPr>
        <w:t>, максимально возможное значение составляет 2000 баллов</w:t>
      </w:r>
      <w:r w:rsidR="00BF1F6C" w:rsidRPr="001F46F6">
        <w:rPr>
          <w:rFonts w:ascii="Times New Roman" w:hAnsi="Times New Roman" w:cs="Times New Roman"/>
          <w:sz w:val="28"/>
          <w:szCs w:val="28"/>
        </w:rPr>
        <w:t>;</w:t>
      </w:r>
    </w:p>
    <w:p w:rsidR="00BF1F6C" w:rsidRPr="001F46F6" w:rsidRDefault="00FE506A" w:rsidP="00EF06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F6">
        <w:rPr>
          <w:rFonts w:ascii="Times New Roman" w:hAnsi="Times New Roman" w:cs="Times New Roman"/>
          <w:sz w:val="28"/>
          <w:szCs w:val="28"/>
        </w:rPr>
        <w:t xml:space="preserve">2) </w:t>
      </w:r>
      <w:r w:rsidR="00BF1F6C" w:rsidRPr="001F46F6">
        <w:rPr>
          <w:rFonts w:ascii="Times New Roman" w:hAnsi="Times New Roman" w:cs="Times New Roman"/>
          <w:sz w:val="28"/>
          <w:szCs w:val="28"/>
        </w:rPr>
        <w:t xml:space="preserve">для 2 группы </w:t>
      </w:r>
      <w:r w:rsidR="001F46F6" w:rsidRPr="001F46F6">
        <w:rPr>
          <w:rFonts w:ascii="Times New Roman" w:hAnsi="Times New Roman" w:cs="Times New Roman"/>
          <w:sz w:val="28"/>
          <w:szCs w:val="28"/>
        </w:rPr>
        <w:t>600</w:t>
      </w:r>
      <w:r w:rsidR="00BF1F6C" w:rsidRPr="001F46F6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972F66" w:rsidRPr="001F46F6">
        <w:rPr>
          <w:rFonts w:ascii="Times New Roman" w:hAnsi="Times New Roman" w:cs="Times New Roman"/>
          <w:sz w:val="28"/>
          <w:szCs w:val="28"/>
        </w:rPr>
        <w:t>, максимально возможное значение составляет 1300 баллов</w:t>
      </w:r>
      <w:r w:rsidR="00BF1F6C" w:rsidRPr="001F46F6">
        <w:rPr>
          <w:rFonts w:ascii="Times New Roman" w:hAnsi="Times New Roman" w:cs="Times New Roman"/>
          <w:sz w:val="28"/>
          <w:szCs w:val="28"/>
        </w:rPr>
        <w:t>.</w:t>
      </w:r>
    </w:p>
    <w:p w:rsidR="00117292" w:rsidRDefault="00117292" w:rsidP="00EF06BC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7292">
        <w:rPr>
          <w:rFonts w:ascii="Times New Roman" w:hAnsi="Times New Roman" w:cs="Times New Roman"/>
          <w:sz w:val="28"/>
          <w:szCs w:val="28"/>
        </w:rPr>
        <w:t xml:space="preserve">1. Показатель 3.1 </w:t>
      </w:r>
      <w:r>
        <w:rPr>
          <w:rFonts w:ascii="Times New Roman" w:hAnsi="Times New Roman" w:cs="Times New Roman"/>
          <w:sz w:val="28"/>
          <w:szCs w:val="28"/>
        </w:rPr>
        <w:t>«Э</w:t>
      </w:r>
      <w:r w:rsidRPr="001F46F6">
        <w:rPr>
          <w:rFonts w:ascii="Times New Roman" w:hAnsi="Times New Roman" w:cs="Times New Roman"/>
          <w:sz w:val="28"/>
          <w:szCs w:val="28"/>
        </w:rPr>
        <w:t>ффективность реализации муниципальных программ 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46F6">
        <w:rPr>
          <w:rFonts w:ascii="Times New Roman" w:hAnsi="Times New Roman" w:cs="Times New Roman"/>
          <w:sz w:val="28"/>
          <w:szCs w:val="28"/>
        </w:rPr>
        <w:t>БС</w:t>
      </w:r>
      <w:r>
        <w:rPr>
          <w:rFonts w:ascii="Times New Roman" w:hAnsi="Times New Roman" w:cs="Times New Roman"/>
          <w:sz w:val="28"/>
          <w:szCs w:val="28"/>
        </w:rPr>
        <w:t xml:space="preserve">», по данным </w:t>
      </w:r>
      <w:r w:rsidRPr="00117292">
        <w:rPr>
          <w:rFonts w:ascii="Times New Roman" w:hAnsi="Times New Roman" w:cs="Times New Roman"/>
          <w:sz w:val="28"/>
          <w:szCs w:val="28"/>
        </w:rPr>
        <w:t>анализа об оценке эффективности муниципальных программ 100% муниципальных программ признаны оптимально эффективными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7292" w:rsidRPr="00395E07" w:rsidRDefault="00117292" w:rsidP="00EF06BC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07">
        <w:rPr>
          <w:rFonts w:ascii="Times New Roman" w:hAnsi="Times New Roman" w:cs="Times New Roman"/>
          <w:sz w:val="28"/>
          <w:szCs w:val="28"/>
        </w:rPr>
        <w:t>2. Показатель 3.2 «Эффективность использования муниципальными унитарными предприятиями средств бюджета городского округа»</w:t>
      </w:r>
    </w:p>
    <w:p w:rsidR="0009670D" w:rsidRPr="00395E07" w:rsidRDefault="003E3439" w:rsidP="00EF06B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07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92848" w:rsidRPr="00395E07">
        <w:rPr>
          <w:rFonts w:ascii="Times New Roman" w:eastAsia="Times New Roman" w:hAnsi="Times New Roman" w:cs="Times New Roman"/>
          <w:sz w:val="28"/>
          <w:szCs w:val="28"/>
        </w:rPr>
        <w:t>жегодно</w:t>
      </w:r>
      <w:r w:rsidRPr="00395E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2991" w:rsidRPr="00395E07">
        <w:rPr>
          <w:rFonts w:ascii="Times New Roman" w:eastAsia="Times New Roman" w:hAnsi="Times New Roman" w:cs="Times New Roman"/>
          <w:sz w:val="28"/>
          <w:szCs w:val="28"/>
        </w:rPr>
        <w:t>наблюдается</w:t>
      </w:r>
      <w:r w:rsidR="00392848" w:rsidRPr="00395E07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4146D9" w:rsidRPr="00395E07">
        <w:rPr>
          <w:rFonts w:ascii="Times New Roman" w:eastAsia="Times New Roman" w:hAnsi="Times New Roman" w:cs="Times New Roman"/>
          <w:sz w:val="28"/>
          <w:szCs w:val="28"/>
        </w:rPr>
        <w:t>нижение эффективности использования муниципальными унитарными предприятиями средств местного бюджета</w:t>
      </w:r>
      <w:r w:rsidR="0009670D" w:rsidRPr="00395E0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13C7" w:rsidRDefault="00E70506" w:rsidP="00EF06B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2012 году </w:t>
      </w:r>
      <w:r w:rsidR="00CD13C7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5E07" w:rsidRPr="00395E07">
        <w:rPr>
          <w:rFonts w:ascii="Times New Roman" w:hAnsi="Times New Roman" w:cs="Times New Roman"/>
          <w:sz w:val="28"/>
          <w:szCs w:val="28"/>
        </w:rPr>
        <w:t xml:space="preserve">1 </w:t>
      </w:r>
      <w:r w:rsidR="00CD13C7">
        <w:rPr>
          <w:rFonts w:ascii="Times New Roman" w:hAnsi="Times New Roman" w:cs="Times New Roman"/>
          <w:sz w:val="28"/>
          <w:szCs w:val="28"/>
        </w:rPr>
        <w:t>рубль</w:t>
      </w:r>
      <w:r w:rsidR="00395E07" w:rsidRPr="00395E07">
        <w:rPr>
          <w:rFonts w:ascii="Times New Roman" w:hAnsi="Times New Roman" w:cs="Times New Roman"/>
          <w:sz w:val="28"/>
          <w:szCs w:val="28"/>
        </w:rPr>
        <w:t xml:space="preserve"> </w:t>
      </w:r>
      <w:r w:rsidR="00822311" w:rsidRPr="00CD13C7">
        <w:rPr>
          <w:rFonts w:ascii="Times New Roman" w:hAnsi="Times New Roman" w:cs="Times New Roman"/>
          <w:sz w:val="28"/>
          <w:szCs w:val="28"/>
        </w:rPr>
        <w:t>безвозмездных и безвозвратных перечислений</w:t>
      </w:r>
      <w:r w:rsidR="00822311">
        <w:rPr>
          <w:rFonts w:ascii="Times New Roman" w:hAnsi="Times New Roman" w:cs="Times New Roman"/>
          <w:sz w:val="28"/>
          <w:szCs w:val="28"/>
        </w:rPr>
        <w:t>,</w:t>
      </w:r>
      <w:r w:rsidR="00822311" w:rsidRPr="00395E07">
        <w:rPr>
          <w:rFonts w:ascii="Times New Roman" w:hAnsi="Times New Roman" w:cs="Times New Roman"/>
          <w:sz w:val="28"/>
          <w:szCs w:val="28"/>
        </w:rPr>
        <w:t xml:space="preserve"> </w:t>
      </w:r>
      <w:r w:rsidR="00395E07" w:rsidRPr="00395E07">
        <w:rPr>
          <w:rFonts w:ascii="Times New Roman" w:hAnsi="Times New Roman" w:cs="Times New Roman"/>
          <w:sz w:val="28"/>
          <w:szCs w:val="28"/>
        </w:rPr>
        <w:t>перечисленн</w:t>
      </w:r>
      <w:r w:rsidR="00CD13C7">
        <w:rPr>
          <w:rFonts w:ascii="Times New Roman" w:hAnsi="Times New Roman" w:cs="Times New Roman"/>
          <w:sz w:val="28"/>
          <w:szCs w:val="28"/>
        </w:rPr>
        <w:t>ых</w:t>
      </w:r>
      <w:r w:rsidR="00395E07" w:rsidRPr="00395E07">
        <w:rPr>
          <w:rFonts w:ascii="Times New Roman" w:hAnsi="Times New Roman" w:cs="Times New Roman"/>
          <w:sz w:val="28"/>
          <w:szCs w:val="28"/>
        </w:rPr>
        <w:t xml:space="preserve"> муниципальным унитарным предприятиям, </w:t>
      </w:r>
      <w:r w:rsidR="00CD13C7">
        <w:rPr>
          <w:rFonts w:ascii="Times New Roman" w:hAnsi="Times New Roman" w:cs="Times New Roman"/>
          <w:sz w:val="28"/>
          <w:szCs w:val="28"/>
        </w:rPr>
        <w:t xml:space="preserve">приходилось 0,56 рубля в виде неналоговых доходов </w:t>
      </w:r>
      <w:r w:rsidR="00395E07" w:rsidRPr="00395E07">
        <w:rPr>
          <w:rFonts w:ascii="Times New Roman" w:hAnsi="Times New Roman" w:cs="Times New Roman"/>
          <w:sz w:val="28"/>
          <w:szCs w:val="28"/>
        </w:rPr>
        <w:t xml:space="preserve">в доходную часть бюджета городского округа </w:t>
      </w:r>
      <w:r w:rsidR="00CD13C7" w:rsidRPr="00395E07">
        <w:rPr>
          <w:rFonts w:ascii="Times New Roman" w:hAnsi="Times New Roman" w:cs="Times New Roman"/>
          <w:sz w:val="28"/>
          <w:szCs w:val="28"/>
        </w:rPr>
        <w:t>муниципальными унитарными предприятиями</w:t>
      </w:r>
      <w:r w:rsidR="00CD13C7">
        <w:rPr>
          <w:rFonts w:ascii="Times New Roman" w:hAnsi="Times New Roman" w:cs="Times New Roman"/>
          <w:sz w:val="28"/>
          <w:szCs w:val="28"/>
        </w:rPr>
        <w:t xml:space="preserve">, в 2016 году – 0,04 рубля, </w:t>
      </w:r>
      <w:r w:rsidR="00CD13C7" w:rsidRPr="00395E07">
        <w:rPr>
          <w:rFonts w:ascii="Times New Roman" w:hAnsi="Times New Roman" w:cs="Times New Roman"/>
          <w:sz w:val="28"/>
          <w:szCs w:val="28"/>
        </w:rPr>
        <w:t xml:space="preserve">снижение в </w:t>
      </w:r>
      <w:r w:rsidR="00CD13C7">
        <w:rPr>
          <w:rFonts w:ascii="Times New Roman" w:hAnsi="Times New Roman" w:cs="Times New Roman"/>
          <w:sz w:val="28"/>
          <w:szCs w:val="28"/>
        </w:rPr>
        <w:t>14</w:t>
      </w:r>
      <w:r w:rsidR="00CD13C7" w:rsidRPr="00395E07">
        <w:rPr>
          <w:rFonts w:ascii="Times New Roman" w:hAnsi="Times New Roman" w:cs="Times New Roman"/>
          <w:sz w:val="28"/>
          <w:szCs w:val="28"/>
        </w:rPr>
        <w:t xml:space="preserve"> раз.</w:t>
      </w:r>
    </w:p>
    <w:p w:rsidR="00A1499B" w:rsidRPr="00A36534" w:rsidRDefault="00A36534" w:rsidP="00822311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22311" w:rsidRPr="00822311">
        <w:rPr>
          <w:rFonts w:ascii="Times New Roman" w:hAnsi="Times New Roman" w:cs="Times New Roman"/>
          <w:b/>
          <w:sz w:val="28"/>
          <w:szCs w:val="28"/>
        </w:rPr>
        <w:t>. По разделу</w:t>
      </w:r>
      <w:r w:rsidR="00822311" w:rsidRPr="00822311">
        <w:t xml:space="preserve"> </w:t>
      </w:r>
      <w:r w:rsidR="00822311">
        <w:t>«</w:t>
      </w:r>
      <w:r w:rsidR="00822311" w:rsidRPr="00822311">
        <w:rPr>
          <w:rFonts w:ascii="Times New Roman" w:hAnsi="Times New Roman" w:cs="Times New Roman"/>
          <w:b/>
          <w:sz w:val="28"/>
          <w:szCs w:val="28"/>
        </w:rPr>
        <w:t>Составление, ведение бюджетного учета и отчетности</w:t>
      </w:r>
      <w:r w:rsidR="00822311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A1499B" w:rsidRPr="00A36534">
        <w:rPr>
          <w:rFonts w:ascii="Times New Roman" w:hAnsi="Times New Roman" w:cs="Times New Roman"/>
          <w:sz w:val="28"/>
          <w:szCs w:val="28"/>
        </w:rPr>
        <w:t>среднее значение оценки по направлению составило:</w:t>
      </w:r>
    </w:p>
    <w:p w:rsidR="00A1499B" w:rsidRPr="00A36534" w:rsidRDefault="00FE506A" w:rsidP="00EF06B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34">
        <w:rPr>
          <w:rFonts w:ascii="Times New Roman" w:hAnsi="Times New Roman" w:cs="Times New Roman"/>
          <w:sz w:val="28"/>
          <w:szCs w:val="28"/>
        </w:rPr>
        <w:t xml:space="preserve">1) </w:t>
      </w:r>
      <w:r w:rsidR="00A1499B" w:rsidRPr="00A36534">
        <w:rPr>
          <w:rFonts w:ascii="Times New Roman" w:hAnsi="Times New Roman" w:cs="Times New Roman"/>
          <w:sz w:val="28"/>
          <w:szCs w:val="28"/>
        </w:rPr>
        <w:t xml:space="preserve">для 1 группы – </w:t>
      </w:r>
      <w:r w:rsidRPr="00A36534">
        <w:rPr>
          <w:rFonts w:ascii="Times New Roman" w:hAnsi="Times New Roman" w:cs="Times New Roman"/>
          <w:sz w:val="28"/>
          <w:szCs w:val="28"/>
        </w:rPr>
        <w:t>9</w:t>
      </w:r>
      <w:r w:rsidR="00A36534" w:rsidRPr="00A36534">
        <w:rPr>
          <w:rFonts w:ascii="Times New Roman" w:hAnsi="Times New Roman" w:cs="Times New Roman"/>
          <w:sz w:val="28"/>
          <w:szCs w:val="28"/>
        </w:rPr>
        <w:t>75</w:t>
      </w:r>
      <w:r w:rsidR="00A1499B" w:rsidRPr="00A36534">
        <w:rPr>
          <w:rFonts w:ascii="Times New Roman" w:hAnsi="Times New Roman" w:cs="Times New Roman"/>
          <w:sz w:val="28"/>
          <w:szCs w:val="28"/>
        </w:rPr>
        <w:t xml:space="preserve">,0 баллов, максимально возможное значение составляет </w:t>
      </w:r>
      <w:r w:rsidR="001E30B3" w:rsidRPr="00A36534">
        <w:rPr>
          <w:rFonts w:ascii="Times New Roman" w:hAnsi="Times New Roman" w:cs="Times New Roman"/>
          <w:sz w:val="28"/>
          <w:szCs w:val="28"/>
        </w:rPr>
        <w:t>150</w:t>
      </w:r>
      <w:r w:rsidR="00A1499B" w:rsidRPr="00A36534">
        <w:rPr>
          <w:rFonts w:ascii="Times New Roman" w:hAnsi="Times New Roman" w:cs="Times New Roman"/>
          <w:sz w:val="28"/>
          <w:szCs w:val="28"/>
        </w:rPr>
        <w:t>0 баллов;</w:t>
      </w:r>
    </w:p>
    <w:p w:rsidR="00A1499B" w:rsidRPr="00A36534" w:rsidRDefault="00FE506A" w:rsidP="00EF06B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34">
        <w:rPr>
          <w:rFonts w:ascii="Times New Roman" w:hAnsi="Times New Roman" w:cs="Times New Roman"/>
          <w:sz w:val="28"/>
          <w:szCs w:val="28"/>
        </w:rPr>
        <w:t xml:space="preserve">2) </w:t>
      </w:r>
      <w:r w:rsidR="00A1499B" w:rsidRPr="00A36534">
        <w:rPr>
          <w:rFonts w:ascii="Times New Roman" w:hAnsi="Times New Roman" w:cs="Times New Roman"/>
          <w:sz w:val="28"/>
          <w:szCs w:val="28"/>
        </w:rPr>
        <w:t xml:space="preserve">для 2 группы </w:t>
      </w:r>
      <w:r w:rsidR="00A36534" w:rsidRPr="00A36534">
        <w:rPr>
          <w:rFonts w:ascii="Times New Roman" w:hAnsi="Times New Roman" w:cs="Times New Roman"/>
          <w:sz w:val="28"/>
          <w:szCs w:val="28"/>
        </w:rPr>
        <w:t>735</w:t>
      </w:r>
      <w:r w:rsidR="00A1499B" w:rsidRPr="00A36534">
        <w:rPr>
          <w:rFonts w:ascii="Times New Roman" w:hAnsi="Times New Roman" w:cs="Times New Roman"/>
          <w:sz w:val="28"/>
          <w:szCs w:val="28"/>
        </w:rPr>
        <w:t xml:space="preserve"> баллов, максимально возможное значение составляет 1</w:t>
      </w:r>
      <w:r w:rsidRPr="00A36534">
        <w:rPr>
          <w:rFonts w:ascii="Times New Roman" w:hAnsi="Times New Roman" w:cs="Times New Roman"/>
          <w:sz w:val="28"/>
          <w:szCs w:val="28"/>
        </w:rPr>
        <w:t>05</w:t>
      </w:r>
      <w:r w:rsidR="00A1499B" w:rsidRPr="00A36534">
        <w:rPr>
          <w:rFonts w:ascii="Times New Roman" w:hAnsi="Times New Roman" w:cs="Times New Roman"/>
          <w:sz w:val="28"/>
          <w:szCs w:val="28"/>
        </w:rPr>
        <w:t>0 баллов.</w:t>
      </w:r>
    </w:p>
    <w:p w:rsidR="00D80D6B" w:rsidRPr="00A36534" w:rsidRDefault="00A21E5B" w:rsidP="00EF06BC">
      <w:pPr>
        <w:pStyle w:val="a3"/>
        <w:tabs>
          <w:tab w:val="left" w:pos="851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34">
        <w:rPr>
          <w:rFonts w:ascii="Times New Roman" w:hAnsi="Times New Roman" w:cs="Times New Roman"/>
          <w:sz w:val="28"/>
          <w:szCs w:val="28"/>
        </w:rPr>
        <w:t xml:space="preserve">На снижение среднего показателя по направлению повлиял показатель </w:t>
      </w:r>
      <w:r w:rsidR="00CB376C">
        <w:rPr>
          <w:rFonts w:ascii="Times New Roman" w:hAnsi="Times New Roman" w:cs="Times New Roman"/>
          <w:sz w:val="28"/>
          <w:szCs w:val="28"/>
        </w:rPr>
        <w:t xml:space="preserve">4.2 </w:t>
      </w:r>
      <w:r w:rsidRPr="00A36534">
        <w:rPr>
          <w:rFonts w:ascii="Times New Roman" w:hAnsi="Times New Roman" w:cs="Times New Roman"/>
          <w:sz w:val="28"/>
          <w:szCs w:val="28"/>
        </w:rPr>
        <w:t>«Соответствие представляемой отчётности об исполнении бюджета городского округа Г</w:t>
      </w:r>
      <w:r w:rsidR="0047766C" w:rsidRPr="00A36534">
        <w:rPr>
          <w:rFonts w:ascii="Times New Roman" w:hAnsi="Times New Roman" w:cs="Times New Roman"/>
          <w:sz w:val="28"/>
          <w:szCs w:val="28"/>
        </w:rPr>
        <w:t>А</w:t>
      </w:r>
      <w:r w:rsidRPr="00A36534">
        <w:rPr>
          <w:rFonts w:ascii="Times New Roman" w:hAnsi="Times New Roman" w:cs="Times New Roman"/>
          <w:sz w:val="28"/>
          <w:szCs w:val="28"/>
        </w:rPr>
        <w:t>БС, бухгалтерской отчетности автономных и бюджетных учреждений требованиям к ее составлению и предоставлению, установленными нормативными правовыми актами, регулирующими бюджетные правоотношения»</w:t>
      </w:r>
      <w:r w:rsidR="00280A7A" w:rsidRPr="00A365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499B" w:rsidRPr="00A36534" w:rsidRDefault="00280A7A" w:rsidP="00EF06BC">
      <w:pPr>
        <w:pStyle w:val="a3"/>
        <w:tabs>
          <w:tab w:val="left" w:pos="851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534">
        <w:rPr>
          <w:rFonts w:ascii="Times New Roman" w:hAnsi="Times New Roman" w:cs="Times New Roman"/>
          <w:sz w:val="28"/>
          <w:szCs w:val="28"/>
        </w:rPr>
        <w:lastRenderedPageBreak/>
        <w:t>Из 12 Г</w:t>
      </w:r>
      <w:r w:rsidR="0047766C" w:rsidRPr="00A36534">
        <w:rPr>
          <w:rFonts w:ascii="Times New Roman" w:hAnsi="Times New Roman" w:cs="Times New Roman"/>
          <w:sz w:val="28"/>
          <w:szCs w:val="28"/>
        </w:rPr>
        <w:t>А</w:t>
      </w:r>
      <w:r w:rsidRPr="00A36534">
        <w:rPr>
          <w:rFonts w:ascii="Times New Roman" w:hAnsi="Times New Roman" w:cs="Times New Roman"/>
          <w:sz w:val="28"/>
          <w:szCs w:val="28"/>
        </w:rPr>
        <w:t>БС 1</w:t>
      </w:r>
      <w:r w:rsidR="00A36534">
        <w:rPr>
          <w:rFonts w:ascii="Times New Roman" w:hAnsi="Times New Roman" w:cs="Times New Roman"/>
          <w:sz w:val="28"/>
          <w:szCs w:val="28"/>
        </w:rPr>
        <w:t>0</w:t>
      </w:r>
      <w:r w:rsidRPr="00A36534">
        <w:rPr>
          <w:rFonts w:ascii="Times New Roman" w:hAnsi="Times New Roman" w:cs="Times New Roman"/>
          <w:sz w:val="28"/>
          <w:szCs w:val="28"/>
        </w:rPr>
        <w:t xml:space="preserve"> представили годовую отчетность </w:t>
      </w:r>
      <w:r w:rsidR="006A629F" w:rsidRPr="00A36534">
        <w:rPr>
          <w:rFonts w:ascii="Times New Roman" w:hAnsi="Times New Roman" w:cs="Times New Roman"/>
          <w:sz w:val="28"/>
          <w:szCs w:val="28"/>
        </w:rPr>
        <w:t xml:space="preserve">с различными нарушениями, </w:t>
      </w:r>
      <w:r w:rsidR="00D80D6B" w:rsidRPr="00A36534">
        <w:rPr>
          <w:rFonts w:ascii="Times New Roman" w:hAnsi="Times New Roman" w:cs="Times New Roman"/>
          <w:sz w:val="28"/>
          <w:szCs w:val="28"/>
        </w:rPr>
        <w:t>не соответствующую требованиям к ее составлению, установленными нормативными правовыми актами, регулирующими бюджетные правоотношения</w:t>
      </w:r>
      <w:r w:rsidRPr="00A3653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80D6B" w:rsidRPr="00CB376C" w:rsidRDefault="00CB376C" w:rsidP="00CB376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6C">
        <w:rPr>
          <w:rFonts w:ascii="Times New Roman" w:hAnsi="Times New Roman" w:cs="Times New Roman"/>
          <w:b/>
          <w:sz w:val="28"/>
          <w:szCs w:val="28"/>
        </w:rPr>
        <w:t>5</w:t>
      </w:r>
      <w:r w:rsidR="00A36534" w:rsidRPr="00CB376C">
        <w:rPr>
          <w:rFonts w:ascii="Times New Roman" w:hAnsi="Times New Roman" w:cs="Times New Roman"/>
          <w:b/>
          <w:sz w:val="28"/>
          <w:szCs w:val="28"/>
        </w:rPr>
        <w:t>. По разделу</w:t>
      </w:r>
      <w:r w:rsidR="00A36534" w:rsidRPr="00CB376C">
        <w:t xml:space="preserve"> «</w:t>
      </w:r>
      <w:r w:rsidRPr="00CB376C">
        <w:rPr>
          <w:rFonts w:ascii="Times New Roman" w:hAnsi="Times New Roman" w:cs="Times New Roman"/>
          <w:b/>
          <w:sz w:val="28"/>
          <w:szCs w:val="28"/>
        </w:rPr>
        <w:t>Контроль и аудит</w:t>
      </w:r>
      <w:r w:rsidR="00A36534" w:rsidRPr="00CB376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595656" w:rsidRPr="00CB376C">
        <w:rPr>
          <w:rFonts w:ascii="Times New Roman" w:hAnsi="Times New Roman" w:cs="Times New Roman"/>
          <w:sz w:val="28"/>
          <w:szCs w:val="28"/>
        </w:rPr>
        <w:t>оценивалась реализация полномочий Г</w:t>
      </w:r>
      <w:r w:rsidR="0047766C" w:rsidRPr="00CB376C">
        <w:rPr>
          <w:rFonts w:ascii="Times New Roman" w:hAnsi="Times New Roman" w:cs="Times New Roman"/>
          <w:sz w:val="28"/>
          <w:szCs w:val="28"/>
        </w:rPr>
        <w:t>А</w:t>
      </w:r>
      <w:r w:rsidR="00595656" w:rsidRPr="00CB376C">
        <w:rPr>
          <w:rFonts w:ascii="Times New Roman" w:hAnsi="Times New Roman" w:cs="Times New Roman"/>
          <w:sz w:val="28"/>
          <w:szCs w:val="28"/>
        </w:rPr>
        <w:t xml:space="preserve">БС по осуществлению внутреннего финансового контроля, </w:t>
      </w:r>
      <w:r w:rsidR="00624159" w:rsidRPr="00CB376C">
        <w:rPr>
          <w:rFonts w:ascii="Times New Roman" w:hAnsi="Times New Roman" w:cs="Times New Roman"/>
          <w:sz w:val="28"/>
          <w:szCs w:val="28"/>
        </w:rPr>
        <w:t>а также установление</w:t>
      </w:r>
      <w:r w:rsidR="0000070D" w:rsidRPr="00CB376C">
        <w:rPr>
          <w:rFonts w:ascii="Times New Roman" w:hAnsi="Times New Roman" w:cs="Times New Roman"/>
          <w:sz w:val="28"/>
          <w:szCs w:val="28"/>
        </w:rPr>
        <w:t xml:space="preserve"> </w:t>
      </w:r>
      <w:r w:rsidR="00C62633" w:rsidRPr="00CB376C">
        <w:rPr>
          <w:rFonts w:ascii="Times New Roman" w:hAnsi="Times New Roman" w:cs="Times New Roman"/>
          <w:sz w:val="28"/>
          <w:szCs w:val="28"/>
        </w:rPr>
        <w:t xml:space="preserve">и своевременность устранения </w:t>
      </w:r>
      <w:r w:rsidR="00624159" w:rsidRPr="00CB376C">
        <w:rPr>
          <w:rFonts w:ascii="Times New Roman" w:hAnsi="Times New Roman" w:cs="Times New Roman"/>
          <w:sz w:val="28"/>
          <w:szCs w:val="28"/>
        </w:rPr>
        <w:t>выявленных</w:t>
      </w:r>
      <w:r w:rsidR="0000070D" w:rsidRPr="00CB376C">
        <w:rPr>
          <w:rFonts w:ascii="Times New Roman" w:hAnsi="Times New Roman" w:cs="Times New Roman"/>
          <w:sz w:val="28"/>
          <w:szCs w:val="28"/>
        </w:rPr>
        <w:t xml:space="preserve"> органами </w:t>
      </w:r>
      <w:r w:rsidR="00624159" w:rsidRPr="00CB376C">
        <w:rPr>
          <w:rFonts w:ascii="Times New Roman" w:hAnsi="Times New Roman" w:cs="Times New Roman"/>
          <w:sz w:val="28"/>
          <w:szCs w:val="28"/>
        </w:rPr>
        <w:t xml:space="preserve">внутреннего и внешнего </w:t>
      </w:r>
      <w:r w:rsidR="0000070D" w:rsidRPr="00CB376C">
        <w:rPr>
          <w:rFonts w:ascii="Times New Roman" w:hAnsi="Times New Roman" w:cs="Times New Roman"/>
          <w:sz w:val="28"/>
          <w:szCs w:val="28"/>
        </w:rPr>
        <w:t>контроля финансовых нарушений,</w:t>
      </w:r>
      <w:r w:rsidR="00595656" w:rsidRPr="00CB376C">
        <w:rPr>
          <w:rFonts w:ascii="Times New Roman" w:hAnsi="Times New Roman" w:cs="Times New Roman"/>
          <w:sz w:val="28"/>
          <w:szCs w:val="28"/>
        </w:rPr>
        <w:t xml:space="preserve"> среднее</w:t>
      </w:r>
      <w:r w:rsidR="00D80D6B" w:rsidRPr="00CB376C">
        <w:rPr>
          <w:rFonts w:ascii="Times New Roman" w:hAnsi="Times New Roman" w:cs="Times New Roman"/>
          <w:sz w:val="28"/>
          <w:szCs w:val="28"/>
        </w:rPr>
        <w:t xml:space="preserve"> значение оценки по направлению составило:</w:t>
      </w:r>
    </w:p>
    <w:p w:rsidR="00D80D6B" w:rsidRPr="00CB376C" w:rsidRDefault="00D80D6B" w:rsidP="00EF06B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6C">
        <w:rPr>
          <w:rFonts w:ascii="Times New Roman" w:hAnsi="Times New Roman" w:cs="Times New Roman"/>
          <w:sz w:val="28"/>
          <w:szCs w:val="28"/>
        </w:rPr>
        <w:t xml:space="preserve">1) для 1 группы – </w:t>
      </w:r>
      <w:r w:rsidR="00CB376C">
        <w:rPr>
          <w:rFonts w:ascii="Times New Roman" w:hAnsi="Times New Roman" w:cs="Times New Roman"/>
          <w:sz w:val="28"/>
          <w:szCs w:val="28"/>
        </w:rPr>
        <w:t>589,3</w:t>
      </w:r>
      <w:r w:rsidRPr="00CB376C">
        <w:rPr>
          <w:rFonts w:ascii="Times New Roman" w:hAnsi="Times New Roman" w:cs="Times New Roman"/>
          <w:sz w:val="28"/>
          <w:szCs w:val="28"/>
        </w:rPr>
        <w:t xml:space="preserve"> баллов, максимально возможное значение составляет </w:t>
      </w:r>
      <w:r w:rsidR="001E30B3" w:rsidRPr="00CB376C">
        <w:rPr>
          <w:rFonts w:ascii="Times New Roman" w:hAnsi="Times New Roman" w:cs="Times New Roman"/>
          <w:sz w:val="28"/>
          <w:szCs w:val="28"/>
        </w:rPr>
        <w:t>15</w:t>
      </w:r>
      <w:r w:rsidRPr="00CB376C">
        <w:rPr>
          <w:rFonts w:ascii="Times New Roman" w:hAnsi="Times New Roman" w:cs="Times New Roman"/>
          <w:sz w:val="28"/>
          <w:szCs w:val="28"/>
        </w:rPr>
        <w:t>00 баллов;</w:t>
      </w:r>
    </w:p>
    <w:p w:rsidR="00D80D6B" w:rsidRPr="00CB376C" w:rsidRDefault="00D80D6B" w:rsidP="00EF06BC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6C">
        <w:rPr>
          <w:rFonts w:ascii="Times New Roman" w:hAnsi="Times New Roman" w:cs="Times New Roman"/>
          <w:sz w:val="28"/>
          <w:szCs w:val="28"/>
        </w:rPr>
        <w:t xml:space="preserve">2) для 2 группы </w:t>
      </w:r>
      <w:r w:rsidR="00CB376C">
        <w:rPr>
          <w:rFonts w:ascii="Times New Roman" w:hAnsi="Times New Roman" w:cs="Times New Roman"/>
          <w:sz w:val="28"/>
          <w:szCs w:val="28"/>
        </w:rPr>
        <w:t>735</w:t>
      </w:r>
      <w:r w:rsidRPr="00CB376C">
        <w:rPr>
          <w:rFonts w:ascii="Times New Roman" w:hAnsi="Times New Roman" w:cs="Times New Roman"/>
          <w:sz w:val="28"/>
          <w:szCs w:val="28"/>
        </w:rPr>
        <w:t>,</w:t>
      </w:r>
      <w:r w:rsidR="0000070D" w:rsidRPr="00CB376C">
        <w:rPr>
          <w:rFonts w:ascii="Times New Roman" w:hAnsi="Times New Roman" w:cs="Times New Roman"/>
          <w:sz w:val="28"/>
          <w:szCs w:val="28"/>
        </w:rPr>
        <w:t>0</w:t>
      </w:r>
      <w:r w:rsidRPr="00CB376C">
        <w:rPr>
          <w:rFonts w:ascii="Times New Roman" w:hAnsi="Times New Roman" w:cs="Times New Roman"/>
          <w:sz w:val="28"/>
          <w:szCs w:val="28"/>
        </w:rPr>
        <w:t xml:space="preserve"> баллов, максимально возможное значение составляет 1050 баллов.</w:t>
      </w:r>
    </w:p>
    <w:p w:rsidR="0000070D" w:rsidRPr="00CB376C" w:rsidRDefault="009E04DB" w:rsidP="00EF06BC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76C">
        <w:rPr>
          <w:rFonts w:ascii="Times New Roman" w:hAnsi="Times New Roman" w:cs="Times New Roman"/>
          <w:sz w:val="28"/>
          <w:szCs w:val="28"/>
        </w:rPr>
        <w:t>П</w:t>
      </w:r>
      <w:r w:rsidR="00C62633" w:rsidRPr="00CB376C">
        <w:rPr>
          <w:rFonts w:ascii="Times New Roman" w:hAnsi="Times New Roman" w:cs="Times New Roman"/>
          <w:sz w:val="28"/>
          <w:szCs w:val="28"/>
        </w:rPr>
        <w:t>оказател</w:t>
      </w:r>
      <w:r w:rsidRPr="00CB376C">
        <w:rPr>
          <w:rFonts w:ascii="Times New Roman" w:hAnsi="Times New Roman" w:cs="Times New Roman"/>
          <w:sz w:val="28"/>
          <w:szCs w:val="28"/>
        </w:rPr>
        <w:t>ь</w:t>
      </w:r>
      <w:r w:rsidR="00C62633" w:rsidRPr="00CB376C">
        <w:rPr>
          <w:rFonts w:ascii="Times New Roman" w:hAnsi="Times New Roman" w:cs="Times New Roman"/>
          <w:sz w:val="28"/>
          <w:szCs w:val="28"/>
        </w:rPr>
        <w:t xml:space="preserve"> «Осуществление Г</w:t>
      </w:r>
      <w:r w:rsidR="0047766C" w:rsidRPr="00CB376C">
        <w:rPr>
          <w:rFonts w:ascii="Times New Roman" w:hAnsi="Times New Roman" w:cs="Times New Roman"/>
          <w:sz w:val="28"/>
          <w:szCs w:val="28"/>
        </w:rPr>
        <w:t>Р</w:t>
      </w:r>
      <w:r w:rsidR="00C62633" w:rsidRPr="00CB376C">
        <w:rPr>
          <w:rFonts w:ascii="Times New Roman" w:hAnsi="Times New Roman" w:cs="Times New Roman"/>
          <w:sz w:val="28"/>
          <w:szCs w:val="28"/>
        </w:rPr>
        <w:t xml:space="preserve">БС мероприятий внутреннего контроля» </w:t>
      </w:r>
      <w:r w:rsidRPr="00CB376C">
        <w:rPr>
          <w:rFonts w:ascii="Times New Roman" w:hAnsi="Times New Roman" w:cs="Times New Roman"/>
          <w:sz w:val="28"/>
          <w:szCs w:val="28"/>
        </w:rPr>
        <w:t xml:space="preserve">оценивался </w:t>
      </w:r>
      <w:r w:rsidR="00F42DDA" w:rsidRPr="00CB376C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B8203A" w:rsidRPr="00CB376C">
        <w:rPr>
          <w:rFonts w:ascii="Times New Roman" w:hAnsi="Times New Roman" w:cs="Times New Roman"/>
          <w:sz w:val="28"/>
          <w:szCs w:val="28"/>
        </w:rPr>
        <w:t>по ГР</w:t>
      </w:r>
      <w:r w:rsidRPr="00CB376C">
        <w:rPr>
          <w:rFonts w:ascii="Times New Roman" w:hAnsi="Times New Roman" w:cs="Times New Roman"/>
          <w:sz w:val="28"/>
          <w:szCs w:val="28"/>
        </w:rPr>
        <w:t>БС</w:t>
      </w:r>
      <w:r w:rsidR="00860020" w:rsidRPr="00CB376C">
        <w:rPr>
          <w:rFonts w:ascii="Times New Roman" w:hAnsi="Times New Roman" w:cs="Times New Roman"/>
          <w:sz w:val="28"/>
          <w:szCs w:val="28"/>
        </w:rPr>
        <w:t>,</w:t>
      </w:r>
      <w:r w:rsidRPr="00CB376C">
        <w:rPr>
          <w:rFonts w:ascii="Times New Roman" w:hAnsi="Times New Roman" w:cs="Times New Roman"/>
          <w:sz w:val="28"/>
          <w:szCs w:val="28"/>
        </w:rPr>
        <w:t xml:space="preserve"> входящим в 1 группу</w:t>
      </w:r>
      <w:r w:rsidR="002A38E3" w:rsidRPr="00CB376C">
        <w:rPr>
          <w:rFonts w:ascii="Times New Roman" w:hAnsi="Times New Roman" w:cs="Times New Roman"/>
          <w:sz w:val="28"/>
          <w:szCs w:val="28"/>
        </w:rPr>
        <w:t>.</w:t>
      </w:r>
      <w:r w:rsidR="00C15727" w:rsidRPr="00CB376C">
        <w:rPr>
          <w:rFonts w:ascii="Times New Roman" w:hAnsi="Times New Roman" w:cs="Times New Roman"/>
          <w:sz w:val="28"/>
          <w:szCs w:val="28"/>
        </w:rPr>
        <w:t xml:space="preserve"> </w:t>
      </w:r>
      <w:r w:rsidR="006C2BC4" w:rsidRPr="00CB376C">
        <w:rPr>
          <w:rFonts w:ascii="Times New Roman" w:hAnsi="Times New Roman" w:cs="Times New Roman"/>
          <w:sz w:val="28"/>
          <w:szCs w:val="28"/>
        </w:rPr>
        <w:t>Минимальную о</w:t>
      </w:r>
      <w:r w:rsidR="00F42DDA" w:rsidRPr="00CB376C">
        <w:rPr>
          <w:rFonts w:ascii="Times New Roman" w:hAnsi="Times New Roman" w:cs="Times New Roman"/>
          <w:sz w:val="28"/>
          <w:szCs w:val="28"/>
        </w:rPr>
        <w:t xml:space="preserve">ценку </w:t>
      </w:r>
      <w:r w:rsidR="006C2BC4" w:rsidRPr="00CB376C">
        <w:rPr>
          <w:rFonts w:ascii="Times New Roman" w:hAnsi="Times New Roman" w:cs="Times New Roman"/>
          <w:sz w:val="28"/>
          <w:szCs w:val="28"/>
        </w:rPr>
        <w:t>(</w:t>
      </w:r>
      <w:r w:rsidR="002A38E3" w:rsidRPr="00CB376C">
        <w:rPr>
          <w:rFonts w:ascii="Times New Roman" w:hAnsi="Times New Roman" w:cs="Times New Roman"/>
          <w:sz w:val="28"/>
          <w:szCs w:val="28"/>
        </w:rPr>
        <w:t>0</w:t>
      </w:r>
      <w:r w:rsidR="006C2BC4" w:rsidRPr="00CB376C">
        <w:rPr>
          <w:rFonts w:ascii="Times New Roman" w:hAnsi="Times New Roman" w:cs="Times New Roman"/>
          <w:sz w:val="28"/>
          <w:szCs w:val="28"/>
        </w:rPr>
        <w:t> </w:t>
      </w:r>
      <w:r w:rsidR="002A38E3" w:rsidRPr="00CB376C">
        <w:rPr>
          <w:rFonts w:ascii="Times New Roman" w:hAnsi="Times New Roman" w:cs="Times New Roman"/>
          <w:sz w:val="28"/>
          <w:szCs w:val="28"/>
        </w:rPr>
        <w:t>баллов</w:t>
      </w:r>
      <w:r w:rsidR="006C2BC4" w:rsidRPr="00CB376C">
        <w:rPr>
          <w:rFonts w:ascii="Times New Roman" w:hAnsi="Times New Roman" w:cs="Times New Roman"/>
          <w:sz w:val="28"/>
          <w:szCs w:val="28"/>
        </w:rPr>
        <w:t>)</w:t>
      </w:r>
      <w:r w:rsidR="002A38E3" w:rsidRPr="00CB376C">
        <w:rPr>
          <w:rFonts w:ascii="Times New Roman" w:hAnsi="Times New Roman" w:cs="Times New Roman"/>
          <w:sz w:val="28"/>
          <w:szCs w:val="28"/>
        </w:rPr>
        <w:t xml:space="preserve"> </w:t>
      </w:r>
      <w:r w:rsidR="00C62633" w:rsidRPr="00CB376C">
        <w:rPr>
          <w:rFonts w:ascii="Times New Roman" w:hAnsi="Times New Roman" w:cs="Times New Roman"/>
          <w:sz w:val="28"/>
          <w:szCs w:val="28"/>
        </w:rPr>
        <w:t xml:space="preserve">получили </w:t>
      </w:r>
      <w:r w:rsidR="002A38E3" w:rsidRPr="00CB376C">
        <w:rPr>
          <w:rFonts w:ascii="Times New Roman" w:hAnsi="Times New Roman" w:cs="Times New Roman"/>
          <w:sz w:val="28"/>
          <w:szCs w:val="28"/>
        </w:rPr>
        <w:t>все</w:t>
      </w:r>
      <w:r w:rsidR="00C62633" w:rsidRPr="00CB376C">
        <w:rPr>
          <w:rFonts w:ascii="Times New Roman" w:hAnsi="Times New Roman" w:cs="Times New Roman"/>
          <w:sz w:val="28"/>
          <w:szCs w:val="28"/>
        </w:rPr>
        <w:t xml:space="preserve"> ГРБС</w:t>
      </w:r>
      <w:r w:rsidR="00860020" w:rsidRPr="00CB376C">
        <w:rPr>
          <w:rFonts w:ascii="Times New Roman" w:hAnsi="Times New Roman" w:cs="Times New Roman"/>
          <w:sz w:val="28"/>
          <w:szCs w:val="28"/>
        </w:rPr>
        <w:t>,</w:t>
      </w:r>
      <w:r w:rsidR="002A38E3" w:rsidRPr="00CB376C">
        <w:rPr>
          <w:rFonts w:ascii="Times New Roman" w:hAnsi="Times New Roman" w:cs="Times New Roman"/>
          <w:sz w:val="28"/>
          <w:szCs w:val="28"/>
        </w:rPr>
        <w:t xml:space="preserve"> входящие в 1 группу</w:t>
      </w:r>
      <w:r w:rsidR="00C62633" w:rsidRPr="00CB376C">
        <w:rPr>
          <w:rFonts w:ascii="Times New Roman" w:hAnsi="Times New Roman" w:cs="Times New Roman"/>
          <w:sz w:val="28"/>
          <w:szCs w:val="28"/>
        </w:rPr>
        <w:t xml:space="preserve">, при этом, только Управлением образования и Управлением городского хозяйства </w:t>
      </w:r>
      <w:r w:rsidR="002A38E3" w:rsidRPr="00CB376C">
        <w:rPr>
          <w:rFonts w:ascii="Times New Roman" w:hAnsi="Times New Roman" w:cs="Times New Roman"/>
          <w:sz w:val="28"/>
          <w:szCs w:val="28"/>
        </w:rPr>
        <w:t>проводились</w:t>
      </w:r>
      <w:r w:rsidR="00C62633" w:rsidRPr="00CB376C">
        <w:rPr>
          <w:rFonts w:ascii="Times New Roman" w:hAnsi="Times New Roman" w:cs="Times New Roman"/>
          <w:sz w:val="28"/>
          <w:szCs w:val="28"/>
        </w:rPr>
        <w:t xml:space="preserve"> контроль</w:t>
      </w:r>
      <w:r w:rsidR="002A38E3" w:rsidRPr="00CB376C">
        <w:rPr>
          <w:rFonts w:ascii="Times New Roman" w:hAnsi="Times New Roman" w:cs="Times New Roman"/>
          <w:sz w:val="28"/>
          <w:szCs w:val="28"/>
        </w:rPr>
        <w:t>ные мероприятия</w:t>
      </w:r>
      <w:r w:rsidR="00C62633" w:rsidRPr="00CB376C">
        <w:rPr>
          <w:rFonts w:ascii="Times New Roman" w:hAnsi="Times New Roman" w:cs="Times New Roman"/>
          <w:sz w:val="28"/>
          <w:szCs w:val="28"/>
        </w:rPr>
        <w:t xml:space="preserve"> в подведомственных учреждениях</w:t>
      </w:r>
      <w:r w:rsidR="002A38E3" w:rsidRPr="00CB376C">
        <w:rPr>
          <w:rFonts w:ascii="Times New Roman" w:hAnsi="Times New Roman" w:cs="Times New Roman"/>
          <w:sz w:val="28"/>
          <w:szCs w:val="28"/>
        </w:rPr>
        <w:t>, доля контрольных мероприятий по отношению к общему количеству муниципальных учреждений составила соответственно 1</w:t>
      </w:r>
      <w:r w:rsidR="00A45336">
        <w:rPr>
          <w:rFonts w:ascii="Times New Roman" w:hAnsi="Times New Roman" w:cs="Times New Roman"/>
          <w:sz w:val="28"/>
          <w:szCs w:val="28"/>
        </w:rPr>
        <w:t>1</w:t>
      </w:r>
      <w:r w:rsidR="002A38E3" w:rsidRPr="00CB376C">
        <w:rPr>
          <w:rFonts w:ascii="Times New Roman" w:hAnsi="Times New Roman" w:cs="Times New Roman"/>
          <w:sz w:val="28"/>
          <w:szCs w:val="28"/>
        </w:rPr>
        <w:t>,</w:t>
      </w:r>
      <w:r w:rsidR="00A45336">
        <w:rPr>
          <w:rFonts w:ascii="Times New Roman" w:hAnsi="Times New Roman" w:cs="Times New Roman"/>
          <w:sz w:val="28"/>
          <w:szCs w:val="28"/>
        </w:rPr>
        <w:t>6</w:t>
      </w:r>
      <w:r w:rsidR="002A38E3" w:rsidRPr="00CB376C">
        <w:rPr>
          <w:rFonts w:ascii="Times New Roman" w:hAnsi="Times New Roman" w:cs="Times New Roman"/>
          <w:sz w:val="28"/>
          <w:szCs w:val="28"/>
        </w:rPr>
        <w:t xml:space="preserve"> % и </w:t>
      </w:r>
      <w:r w:rsidR="00A45336">
        <w:rPr>
          <w:rFonts w:ascii="Times New Roman" w:hAnsi="Times New Roman" w:cs="Times New Roman"/>
          <w:sz w:val="28"/>
          <w:szCs w:val="28"/>
        </w:rPr>
        <w:t>50</w:t>
      </w:r>
      <w:r w:rsidR="002A38E3" w:rsidRPr="00CB376C">
        <w:rPr>
          <w:rFonts w:ascii="Times New Roman" w:hAnsi="Times New Roman" w:cs="Times New Roman"/>
          <w:sz w:val="28"/>
          <w:szCs w:val="28"/>
        </w:rPr>
        <w:t xml:space="preserve"> %</w:t>
      </w:r>
      <w:r w:rsidR="002F02BA" w:rsidRPr="00CB376C">
        <w:rPr>
          <w:rFonts w:ascii="Times New Roman" w:hAnsi="Times New Roman" w:cs="Times New Roman"/>
          <w:sz w:val="28"/>
          <w:szCs w:val="28"/>
        </w:rPr>
        <w:t>.</w:t>
      </w:r>
      <w:r w:rsidRPr="00CB37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70D" w:rsidRDefault="00624159" w:rsidP="00EF06BC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D20">
        <w:rPr>
          <w:rFonts w:ascii="Times New Roman" w:hAnsi="Times New Roman" w:cs="Times New Roman"/>
          <w:sz w:val="28"/>
          <w:szCs w:val="28"/>
        </w:rPr>
        <w:t>На показател</w:t>
      </w:r>
      <w:r w:rsidR="00AC16F4">
        <w:rPr>
          <w:rFonts w:ascii="Times New Roman" w:hAnsi="Times New Roman" w:cs="Times New Roman"/>
          <w:sz w:val="28"/>
          <w:szCs w:val="28"/>
        </w:rPr>
        <w:t>ь</w:t>
      </w:r>
      <w:r w:rsidRPr="00AA7D20">
        <w:rPr>
          <w:rFonts w:ascii="Times New Roman" w:hAnsi="Times New Roman" w:cs="Times New Roman"/>
          <w:sz w:val="28"/>
          <w:szCs w:val="28"/>
        </w:rPr>
        <w:t xml:space="preserve"> «Нарушения финансовой дисциплины</w:t>
      </w:r>
      <w:r w:rsidR="00851D92">
        <w:rPr>
          <w:rFonts w:ascii="Times New Roman" w:hAnsi="Times New Roman" w:cs="Times New Roman"/>
          <w:sz w:val="28"/>
          <w:szCs w:val="28"/>
        </w:rPr>
        <w:t>,</w:t>
      </w:r>
      <w:r w:rsidRPr="00AA7D20">
        <w:rPr>
          <w:rFonts w:ascii="Times New Roman" w:hAnsi="Times New Roman" w:cs="Times New Roman"/>
          <w:sz w:val="28"/>
          <w:szCs w:val="28"/>
        </w:rPr>
        <w:t xml:space="preserve"> выявленные в ходе прове</w:t>
      </w:r>
      <w:r w:rsidR="00B8203A" w:rsidRPr="00AA7D20">
        <w:rPr>
          <w:rFonts w:ascii="Times New Roman" w:hAnsi="Times New Roman" w:cs="Times New Roman"/>
          <w:sz w:val="28"/>
          <w:szCs w:val="28"/>
        </w:rPr>
        <w:t>дения контрольных мероприятий ГР</w:t>
      </w:r>
      <w:r w:rsidRPr="00AA7D20">
        <w:rPr>
          <w:rFonts w:ascii="Times New Roman" w:hAnsi="Times New Roman" w:cs="Times New Roman"/>
          <w:sz w:val="28"/>
          <w:szCs w:val="28"/>
        </w:rPr>
        <w:t xml:space="preserve">БС и контролирующими органами» повлияло </w:t>
      </w:r>
      <w:r w:rsidR="00B8203A" w:rsidRPr="00AA7D20">
        <w:rPr>
          <w:rFonts w:ascii="Times New Roman" w:hAnsi="Times New Roman" w:cs="Times New Roman"/>
          <w:sz w:val="28"/>
          <w:szCs w:val="28"/>
        </w:rPr>
        <w:t>выявление</w:t>
      </w:r>
      <w:r w:rsidRPr="00AA7D20">
        <w:rPr>
          <w:rFonts w:ascii="Times New Roman" w:hAnsi="Times New Roman" w:cs="Times New Roman"/>
          <w:sz w:val="28"/>
          <w:szCs w:val="28"/>
        </w:rPr>
        <w:t xml:space="preserve"> </w:t>
      </w:r>
      <w:r w:rsidR="00B8203A" w:rsidRPr="00AA7D20">
        <w:rPr>
          <w:rFonts w:ascii="Times New Roman" w:hAnsi="Times New Roman" w:cs="Times New Roman"/>
          <w:sz w:val="28"/>
          <w:szCs w:val="28"/>
        </w:rPr>
        <w:t xml:space="preserve">финансовых нарушений </w:t>
      </w:r>
      <w:r w:rsidRPr="00AA7D20">
        <w:rPr>
          <w:rFonts w:ascii="Times New Roman" w:hAnsi="Times New Roman" w:cs="Times New Roman"/>
          <w:sz w:val="28"/>
          <w:szCs w:val="28"/>
        </w:rPr>
        <w:t>в ходе проводимых органами внутреннего и внешнего контроля контрольных мероприятий</w:t>
      </w:r>
      <w:r w:rsidR="00B8203A" w:rsidRPr="00AA7D20">
        <w:rPr>
          <w:rFonts w:ascii="Times New Roman" w:hAnsi="Times New Roman" w:cs="Times New Roman"/>
          <w:sz w:val="28"/>
          <w:szCs w:val="28"/>
        </w:rPr>
        <w:t>, н</w:t>
      </w:r>
      <w:r w:rsidR="00F42DDA" w:rsidRPr="00AA7D20">
        <w:rPr>
          <w:rFonts w:ascii="Times New Roman" w:hAnsi="Times New Roman" w:cs="Times New Roman"/>
          <w:sz w:val="28"/>
          <w:szCs w:val="28"/>
        </w:rPr>
        <w:t>арушения финансовой дисциплины</w:t>
      </w:r>
      <w:r w:rsidR="00C15727" w:rsidRPr="00AA7D20">
        <w:rPr>
          <w:rFonts w:ascii="Times New Roman" w:hAnsi="Times New Roman" w:cs="Times New Roman"/>
          <w:sz w:val="28"/>
          <w:szCs w:val="28"/>
        </w:rPr>
        <w:t xml:space="preserve"> </w:t>
      </w:r>
      <w:r w:rsidR="00F42DDA" w:rsidRPr="00AA7D20">
        <w:rPr>
          <w:rFonts w:ascii="Times New Roman" w:hAnsi="Times New Roman" w:cs="Times New Roman"/>
          <w:sz w:val="28"/>
          <w:szCs w:val="28"/>
        </w:rPr>
        <w:t xml:space="preserve">установлены у </w:t>
      </w:r>
      <w:r w:rsidR="00A45336" w:rsidRPr="00AA7D20">
        <w:rPr>
          <w:rFonts w:ascii="Times New Roman" w:hAnsi="Times New Roman" w:cs="Times New Roman"/>
          <w:sz w:val="28"/>
          <w:szCs w:val="28"/>
        </w:rPr>
        <w:t>7 из 9</w:t>
      </w:r>
      <w:r w:rsidR="00F42DDA" w:rsidRPr="00AA7D20">
        <w:rPr>
          <w:rFonts w:ascii="Times New Roman" w:hAnsi="Times New Roman" w:cs="Times New Roman"/>
          <w:sz w:val="28"/>
          <w:szCs w:val="28"/>
        </w:rPr>
        <w:t xml:space="preserve"> Г</w:t>
      </w:r>
      <w:r w:rsidR="0047766C" w:rsidRPr="00AA7D20">
        <w:rPr>
          <w:rFonts w:ascii="Times New Roman" w:hAnsi="Times New Roman" w:cs="Times New Roman"/>
          <w:sz w:val="28"/>
          <w:szCs w:val="28"/>
        </w:rPr>
        <w:t>А</w:t>
      </w:r>
      <w:r w:rsidR="00F42DDA" w:rsidRPr="00AA7D20">
        <w:rPr>
          <w:rFonts w:ascii="Times New Roman" w:hAnsi="Times New Roman" w:cs="Times New Roman"/>
          <w:sz w:val="28"/>
          <w:szCs w:val="28"/>
        </w:rPr>
        <w:t>БС</w:t>
      </w:r>
      <w:r w:rsidR="00AA7D20">
        <w:rPr>
          <w:rFonts w:ascii="Times New Roman" w:hAnsi="Times New Roman" w:cs="Times New Roman"/>
          <w:sz w:val="28"/>
          <w:szCs w:val="28"/>
        </w:rPr>
        <w:t>, по представленным ГАБС данным все выявленные нарушения устранены</w:t>
      </w:r>
      <w:r w:rsidR="00AA7D20" w:rsidRPr="00AA7D20">
        <w:rPr>
          <w:rFonts w:ascii="Times New Roman" w:hAnsi="Times New Roman" w:cs="Times New Roman"/>
          <w:sz w:val="28"/>
          <w:szCs w:val="28"/>
        </w:rPr>
        <w:t>.</w:t>
      </w:r>
    </w:p>
    <w:p w:rsidR="00B37974" w:rsidRPr="002A266F" w:rsidRDefault="00E349C3" w:rsidP="00E349C3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9C3">
        <w:rPr>
          <w:rFonts w:ascii="Times New Roman" w:hAnsi="Times New Roman" w:cs="Times New Roman"/>
          <w:b/>
          <w:sz w:val="28"/>
          <w:szCs w:val="28"/>
        </w:rPr>
        <w:t>6.</w:t>
      </w:r>
      <w:r w:rsidRPr="00E349C3">
        <w:rPr>
          <w:rFonts w:ascii="Times New Roman" w:hAnsi="Times New Roman" w:cs="Times New Roman"/>
          <w:sz w:val="28"/>
          <w:szCs w:val="28"/>
        </w:rPr>
        <w:t xml:space="preserve"> </w:t>
      </w:r>
      <w:r w:rsidR="00B37974" w:rsidRPr="00E349C3">
        <w:rPr>
          <w:rFonts w:ascii="Times New Roman" w:hAnsi="Times New Roman" w:cs="Times New Roman"/>
          <w:b/>
          <w:sz w:val="28"/>
          <w:szCs w:val="28"/>
        </w:rPr>
        <w:t>По разделу «</w:t>
      </w:r>
      <w:r w:rsidR="00D80D6B" w:rsidRPr="00E349C3">
        <w:rPr>
          <w:rFonts w:ascii="Times New Roman" w:hAnsi="Times New Roman" w:cs="Times New Roman"/>
          <w:b/>
          <w:sz w:val="28"/>
          <w:szCs w:val="28"/>
        </w:rPr>
        <w:t>Прозрачность бюджетного процесса</w:t>
      </w:r>
      <w:r w:rsidR="00B37974" w:rsidRPr="00E349C3">
        <w:rPr>
          <w:rFonts w:ascii="Times New Roman" w:hAnsi="Times New Roman" w:cs="Times New Roman"/>
          <w:b/>
          <w:sz w:val="28"/>
          <w:szCs w:val="28"/>
        </w:rPr>
        <w:t>»</w:t>
      </w:r>
      <w:r w:rsidR="00B37974" w:rsidRPr="00E349C3">
        <w:rPr>
          <w:rFonts w:ascii="Times New Roman" w:hAnsi="Times New Roman" w:cs="Times New Roman"/>
          <w:sz w:val="28"/>
          <w:szCs w:val="28"/>
        </w:rPr>
        <w:t xml:space="preserve">, среднее значение </w:t>
      </w:r>
      <w:r w:rsidR="00B37974" w:rsidRPr="002A266F">
        <w:rPr>
          <w:rFonts w:ascii="Times New Roman" w:hAnsi="Times New Roman" w:cs="Times New Roman"/>
          <w:sz w:val="28"/>
          <w:szCs w:val="28"/>
        </w:rPr>
        <w:t>оценки по направлению составило:</w:t>
      </w:r>
    </w:p>
    <w:p w:rsidR="00B37974" w:rsidRPr="002A266F" w:rsidRDefault="00B37974" w:rsidP="00EF06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66F">
        <w:rPr>
          <w:rFonts w:ascii="Times New Roman" w:hAnsi="Times New Roman" w:cs="Times New Roman"/>
          <w:sz w:val="28"/>
          <w:szCs w:val="28"/>
        </w:rPr>
        <w:t xml:space="preserve">1) для 1 группы </w:t>
      </w:r>
      <w:r w:rsidR="00E349C3" w:rsidRPr="002A266F">
        <w:rPr>
          <w:rFonts w:ascii="Times New Roman" w:hAnsi="Times New Roman" w:cs="Times New Roman"/>
          <w:sz w:val="28"/>
          <w:szCs w:val="28"/>
        </w:rPr>
        <w:t>785</w:t>
      </w:r>
      <w:r w:rsidR="002A266F" w:rsidRPr="002A266F">
        <w:rPr>
          <w:rFonts w:ascii="Times New Roman" w:hAnsi="Times New Roman" w:cs="Times New Roman"/>
          <w:sz w:val="28"/>
          <w:szCs w:val="28"/>
        </w:rPr>
        <w:t>,7</w:t>
      </w:r>
      <w:r w:rsidRPr="002A266F">
        <w:rPr>
          <w:rFonts w:ascii="Times New Roman" w:hAnsi="Times New Roman" w:cs="Times New Roman"/>
          <w:sz w:val="28"/>
          <w:szCs w:val="28"/>
        </w:rPr>
        <w:t xml:space="preserve"> баллов, максимально возможное значение составляет </w:t>
      </w:r>
      <w:r w:rsidR="001E30B3" w:rsidRPr="002A266F">
        <w:rPr>
          <w:rFonts w:ascii="Times New Roman" w:hAnsi="Times New Roman" w:cs="Times New Roman"/>
          <w:sz w:val="28"/>
          <w:szCs w:val="28"/>
        </w:rPr>
        <w:t>1</w:t>
      </w:r>
      <w:r w:rsidRPr="002A266F">
        <w:rPr>
          <w:rFonts w:ascii="Times New Roman" w:hAnsi="Times New Roman" w:cs="Times New Roman"/>
          <w:sz w:val="28"/>
          <w:szCs w:val="28"/>
        </w:rPr>
        <w:t>000 баллов;</w:t>
      </w:r>
    </w:p>
    <w:p w:rsidR="00B37974" w:rsidRPr="002A266F" w:rsidRDefault="00B37974" w:rsidP="00EF06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66F">
        <w:rPr>
          <w:rFonts w:ascii="Times New Roman" w:hAnsi="Times New Roman" w:cs="Times New Roman"/>
          <w:sz w:val="28"/>
          <w:szCs w:val="28"/>
        </w:rPr>
        <w:t xml:space="preserve">2) для 2 группы </w:t>
      </w:r>
      <w:r w:rsidR="002A266F" w:rsidRPr="002A266F">
        <w:rPr>
          <w:rFonts w:ascii="Times New Roman" w:hAnsi="Times New Roman" w:cs="Times New Roman"/>
          <w:sz w:val="28"/>
          <w:szCs w:val="28"/>
        </w:rPr>
        <w:t>250</w:t>
      </w:r>
      <w:r w:rsidRPr="002A266F">
        <w:rPr>
          <w:rFonts w:ascii="Times New Roman" w:hAnsi="Times New Roman" w:cs="Times New Roman"/>
          <w:sz w:val="28"/>
          <w:szCs w:val="28"/>
        </w:rPr>
        <w:t xml:space="preserve"> баллов, максимально возможное значение составляет </w:t>
      </w:r>
      <w:r w:rsidR="00E349C3" w:rsidRPr="002A266F">
        <w:rPr>
          <w:rFonts w:ascii="Times New Roman" w:hAnsi="Times New Roman" w:cs="Times New Roman"/>
          <w:sz w:val="28"/>
          <w:szCs w:val="28"/>
        </w:rPr>
        <w:t>250</w:t>
      </w:r>
      <w:r w:rsidR="001E30B3" w:rsidRPr="002A266F">
        <w:rPr>
          <w:rFonts w:ascii="Times New Roman" w:hAnsi="Times New Roman" w:cs="Times New Roman"/>
          <w:sz w:val="28"/>
          <w:szCs w:val="28"/>
        </w:rPr>
        <w:t xml:space="preserve"> </w:t>
      </w:r>
      <w:r w:rsidRPr="002A266F">
        <w:rPr>
          <w:rFonts w:ascii="Times New Roman" w:hAnsi="Times New Roman" w:cs="Times New Roman"/>
          <w:sz w:val="28"/>
          <w:szCs w:val="28"/>
        </w:rPr>
        <w:t>баллов.</w:t>
      </w:r>
    </w:p>
    <w:p w:rsidR="00B37974" w:rsidRPr="002A266F" w:rsidRDefault="005126D9" w:rsidP="00EF06BC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66F">
        <w:rPr>
          <w:rFonts w:ascii="Times New Roman" w:hAnsi="Times New Roman" w:cs="Times New Roman"/>
          <w:sz w:val="28"/>
          <w:szCs w:val="28"/>
        </w:rPr>
        <w:t xml:space="preserve">По данному показателю оценивалась </w:t>
      </w:r>
      <w:r w:rsidR="00B37974" w:rsidRPr="002A266F">
        <w:rPr>
          <w:rFonts w:ascii="Times New Roman" w:hAnsi="Times New Roman" w:cs="Times New Roman"/>
          <w:sz w:val="28"/>
          <w:szCs w:val="28"/>
        </w:rPr>
        <w:t>доступност</w:t>
      </w:r>
      <w:r w:rsidRPr="002A266F">
        <w:rPr>
          <w:rFonts w:ascii="Times New Roman" w:hAnsi="Times New Roman" w:cs="Times New Roman"/>
          <w:sz w:val="28"/>
          <w:szCs w:val="28"/>
        </w:rPr>
        <w:t>ь</w:t>
      </w:r>
      <w:r w:rsidR="00B37974" w:rsidRPr="002A266F">
        <w:rPr>
          <w:rFonts w:ascii="Times New Roman" w:hAnsi="Times New Roman" w:cs="Times New Roman"/>
          <w:sz w:val="28"/>
          <w:szCs w:val="28"/>
        </w:rPr>
        <w:t xml:space="preserve"> информации для общественности</w:t>
      </w:r>
      <w:r w:rsidRPr="002A266F">
        <w:rPr>
          <w:rFonts w:ascii="Times New Roman" w:hAnsi="Times New Roman" w:cs="Times New Roman"/>
          <w:sz w:val="28"/>
          <w:szCs w:val="28"/>
        </w:rPr>
        <w:t>, по результатам оцен</w:t>
      </w:r>
      <w:r w:rsidR="002A266F" w:rsidRPr="002A266F">
        <w:rPr>
          <w:rFonts w:ascii="Times New Roman" w:hAnsi="Times New Roman" w:cs="Times New Roman"/>
          <w:sz w:val="28"/>
          <w:szCs w:val="28"/>
        </w:rPr>
        <w:t xml:space="preserve">ки максимальный балл получили </w:t>
      </w:r>
      <w:r w:rsidR="002A266F">
        <w:rPr>
          <w:rFonts w:ascii="Times New Roman" w:hAnsi="Times New Roman" w:cs="Times New Roman"/>
          <w:sz w:val="28"/>
          <w:szCs w:val="28"/>
        </w:rPr>
        <w:t>9</w:t>
      </w:r>
      <w:r w:rsidRPr="002A266F">
        <w:rPr>
          <w:rFonts w:ascii="Times New Roman" w:hAnsi="Times New Roman" w:cs="Times New Roman"/>
          <w:sz w:val="28"/>
          <w:szCs w:val="28"/>
        </w:rPr>
        <w:t xml:space="preserve"> Г</w:t>
      </w:r>
      <w:r w:rsidR="0047766C" w:rsidRPr="002A266F">
        <w:rPr>
          <w:rFonts w:ascii="Times New Roman" w:hAnsi="Times New Roman" w:cs="Times New Roman"/>
          <w:sz w:val="28"/>
          <w:szCs w:val="28"/>
        </w:rPr>
        <w:t>А</w:t>
      </w:r>
      <w:r w:rsidRPr="002A266F">
        <w:rPr>
          <w:rFonts w:ascii="Times New Roman" w:hAnsi="Times New Roman" w:cs="Times New Roman"/>
          <w:sz w:val="28"/>
          <w:szCs w:val="28"/>
        </w:rPr>
        <w:t>БС.</w:t>
      </w:r>
    </w:p>
    <w:p w:rsidR="00A1499B" w:rsidRPr="002A266F" w:rsidRDefault="00A1499B" w:rsidP="00EF06BC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B3B58" w:rsidRPr="002A266F" w:rsidRDefault="008B3B58" w:rsidP="00EF06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A266F">
        <w:rPr>
          <w:rFonts w:ascii="Times New Roman" w:hAnsi="Times New Roman" w:cs="Times New Roman"/>
          <w:b/>
          <w:i/>
          <w:sz w:val="28"/>
          <w:szCs w:val="28"/>
        </w:rPr>
        <w:t>Проблемные показатели исполнения бюджета городского округа</w:t>
      </w:r>
      <w:r w:rsidR="00860020" w:rsidRPr="002A266F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2A266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C16BE" w:rsidRPr="002A266F">
        <w:rPr>
          <w:rFonts w:ascii="Times New Roman" w:hAnsi="Times New Roman" w:cs="Times New Roman"/>
          <w:b/>
          <w:i/>
          <w:sz w:val="28"/>
          <w:szCs w:val="28"/>
        </w:rPr>
        <w:t xml:space="preserve">негативно влияющие и </w:t>
      </w:r>
      <w:r w:rsidRPr="002A266F">
        <w:rPr>
          <w:rFonts w:ascii="Times New Roman" w:hAnsi="Times New Roman" w:cs="Times New Roman"/>
          <w:b/>
          <w:i/>
          <w:sz w:val="28"/>
          <w:szCs w:val="28"/>
        </w:rPr>
        <w:t xml:space="preserve">ухудшающие </w:t>
      </w:r>
      <w:r w:rsidR="00423FC1" w:rsidRPr="002A266F">
        <w:rPr>
          <w:rFonts w:ascii="Times New Roman" w:hAnsi="Times New Roman" w:cs="Times New Roman"/>
          <w:b/>
          <w:i/>
          <w:sz w:val="28"/>
          <w:szCs w:val="28"/>
        </w:rPr>
        <w:t>результаты комплексной</w:t>
      </w:r>
      <w:r w:rsidRPr="002A266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A26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оценк</w:t>
      </w:r>
      <w:r w:rsidR="00423FC1" w:rsidRPr="002A26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и</w:t>
      </w:r>
      <w:r w:rsidRPr="002A26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качества управления бюджетным процессом </w:t>
      </w:r>
      <w:r w:rsidR="00423FC1" w:rsidRPr="002A26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по</w:t>
      </w:r>
      <w:r w:rsidRPr="002A26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городском</w:t>
      </w:r>
      <w:r w:rsidR="00423FC1" w:rsidRPr="002A26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у округу</w:t>
      </w:r>
      <w:r w:rsidR="00860020" w:rsidRPr="002A26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:</w:t>
      </w:r>
      <w:r w:rsidRPr="002A266F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</w:p>
    <w:p w:rsidR="002A266F" w:rsidRPr="002A266F" w:rsidRDefault="005C16BE" w:rsidP="002A266F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66F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2A266F">
        <w:rPr>
          <w:rFonts w:ascii="Times New Roman" w:eastAsia="Times New Roman" w:hAnsi="Times New Roman" w:cs="Times New Roman"/>
          <w:sz w:val="28"/>
          <w:szCs w:val="28"/>
        </w:rPr>
        <w:t>к</w:t>
      </w:r>
      <w:r w:rsidR="002A266F" w:rsidRPr="002A266F">
        <w:rPr>
          <w:rFonts w:ascii="Times New Roman" w:eastAsia="Times New Roman" w:hAnsi="Times New Roman" w:cs="Times New Roman"/>
          <w:sz w:val="28"/>
          <w:szCs w:val="28"/>
        </w:rPr>
        <w:t xml:space="preserve">ачество планирования </w:t>
      </w:r>
      <w:r w:rsidR="001D19E2">
        <w:rPr>
          <w:rFonts w:ascii="Times New Roman" w:eastAsia="Times New Roman" w:hAnsi="Times New Roman" w:cs="Times New Roman"/>
          <w:sz w:val="28"/>
          <w:szCs w:val="28"/>
        </w:rPr>
        <w:t xml:space="preserve">доходов и </w:t>
      </w:r>
      <w:r w:rsidR="002A266F" w:rsidRPr="002A266F">
        <w:rPr>
          <w:rFonts w:ascii="Times New Roman" w:eastAsia="Times New Roman" w:hAnsi="Times New Roman" w:cs="Times New Roman"/>
          <w:sz w:val="28"/>
          <w:szCs w:val="28"/>
        </w:rPr>
        <w:t>расходов</w:t>
      </w:r>
      <w:r w:rsidR="001D19E2">
        <w:rPr>
          <w:rFonts w:ascii="Times New Roman" w:eastAsia="Times New Roman" w:hAnsi="Times New Roman" w:cs="Times New Roman"/>
          <w:sz w:val="28"/>
          <w:szCs w:val="28"/>
        </w:rPr>
        <w:t xml:space="preserve"> бюджета городского округа;</w:t>
      </w:r>
    </w:p>
    <w:p w:rsidR="001D19E2" w:rsidRDefault="001D19E2" w:rsidP="00EF06B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66F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исполнение бюджета городского округа по расходам, в том числе:</w:t>
      </w:r>
    </w:p>
    <w:p w:rsidR="005C16BE" w:rsidRDefault="001D19E2" w:rsidP="00EF06BC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16BE" w:rsidRPr="002A266F">
        <w:rPr>
          <w:rFonts w:ascii="Times New Roman" w:eastAsia="Times New Roman" w:hAnsi="Times New Roman" w:cs="Times New Roman"/>
          <w:sz w:val="28"/>
          <w:szCs w:val="28"/>
        </w:rPr>
        <w:t>равномерность кассовых расходов;</w:t>
      </w:r>
    </w:p>
    <w:p w:rsidR="001D19E2" w:rsidRPr="002A266F" w:rsidRDefault="001D19E2" w:rsidP="001D19E2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1D19E2">
        <w:rPr>
          <w:rFonts w:ascii="Times New Roman" w:hAnsi="Times New Roman" w:cs="Times New Roman"/>
          <w:sz w:val="28"/>
          <w:szCs w:val="28"/>
        </w:rPr>
        <w:t>сполнение кассового плана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19E2" w:rsidRPr="001D19E2" w:rsidRDefault="006B136F" w:rsidP="001D19E2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</w:t>
      </w:r>
      <w:r w:rsidR="001D19E2" w:rsidRPr="001D19E2">
        <w:rPr>
          <w:rFonts w:ascii="Times New Roman" w:hAnsi="Times New Roman" w:cs="Times New Roman"/>
          <w:sz w:val="28"/>
          <w:szCs w:val="28"/>
        </w:rPr>
        <w:t>ффективность управления дебиторской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19E2" w:rsidRPr="001D19E2">
        <w:rPr>
          <w:rFonts w:ascii="Times New Roman" w:hAnsi="Times New Roman" w:cs="Times New Roman"/>
          <w:sz w:val="28"/>
          <w:szCs w:val="28"/>
        </w:rPr>
        <w:t>задолженностью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2CC4" w:rsidRPr="002A266F" w:rsidRDefault="006B136F" w:rsidP="00EF06BC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16BE" w:rsidRPr="002A266F">
        <w:rPr>
          <w:rFonts w:ascii="Times New Roman" w:hAnsi="Times New Roman" w:cs="Times New Roman"/>
          <w:sz w:val="28"/>
          <w:szCs w:val="28"/>
        </w:rPr>
        <w:t>эффективность использования муниципальными унитарными предприятиями средств бюджета городского округа</w:t>
      </w:r>
      <w:r w:rsidR="006C2CC4" w:rsidRPr="002A266F">
        <w:rPr>
          <w:rFonts w:ascii="Times New Roman" w:hAnsi="Times New Roman" w:cs="Times New Roman"/>
          <w:sz w:val="28"/>
          <w:szCs w:val="28"/>
        </w:rPr>
        <w:t>;</w:t>
      </w:r>
    </w:p>
    <w:p w:rsidR="00C75CAC" w:rsidRPr="006C2CC4" w:rsidRDefault="006C2CC4" w:rsidP="00EF06BC">
      <w:pPr>
        <w:pStyle w:val="a3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66F">
        <w:rPr>
          <w:rFonts w:ascii="Times New Roman" w:hAnsi="Times New Roman" w:cs="Times New Roman"/>
          <w:sz w:val="28"/>
          <w:szCs w:val="28"/>
        </w:rPr>
        <w:lastRenderedPageBreak/>
        <w:t>3) с</w:t>
      </w:r>
      <w:r w:rsidRPr="002A266F">
        <w:rPr>
          <w:rFonts w:ascii="Times New Roman" w:eastAsia="Times New Roman" w:hAnsi="Times New Roman" w:cs="Times New Roman"/>
          <w:color w:val="000000"/>
          <w:sz w:val="28"/>
          <w:szCs w:val="28"/>
        </w:rPr>
        <w:t>воевременность представления и соответствие представляемой отчётности об исполнении бюджета городского округа ГРБС, бухгалтерской отчетности автономных и бюджетных учреждений требованиям к ее составлению и предоставлению, установленными нормативными правовыми актами, регулирующими бюджетные правоотношения.</w:t>
      </w:r>
    </w:p>
    <w:p w:rsidR="006C2CC4" w:rsidRDefault="006C2CC4" w:rsidP="00EF06B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eastAsiaTheme="minorHAnsi" w:hAnsi="Times New Roman CYR" w:cs="Times New Roman CYR"/>
          <w:b/>
          <w:bCs/>
          <w:iCs/>
          <w:sz w:val="28"/>
          <w:szCs w:val="28"/>
          <w:lang w:eastAsia="en-US"/>
        </w:rPr>
      </w:pPr>
    </w:p>
    <w:p w:rsidR="006B136F" w:rsidRDefault="006C2CC4" w:rsidP="00EF06B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A96">
        <w:rPr>
          <w:rFonts w:ascii="Times New Roman" w:hAnsi="Times New Roman" w:cs="Times New Roman"/>
          <w:sz w:val="28"/>
          <w:szCs w:val="28"/>
        </w:rPr>
        <w:t xml:space="preserve">В целях повышения </w:t>
      </w:r>
      <w:r w:rsidR="00C15A96" w:rsidRPr="00C15A96">
        <w:rPr>
          <w:rFonts w:ascii="Times New Roman" w:hAnsi="Times New Roman" w:cs="Times New Roman"/>
          <w:sz w:val="28"/>
          <w:szCs w:val="28"/>
        </w:rPr>
        <w:t>уровня качества финансового менеджмента</w:t>
      </w:r>
      <w:r w:rsidR="00C15A96">
        <w:rPr>
          <w:rFonts w:ascii="Times New Roman" w:hAnsi="Times New Roman" w:cs="Times New Roman"/>
          <w:sz w:val="28"/>
          <w:szCs w:val="28"/>
        </w:rPr>
        <w:t>,</w:t>
      </w:r>
      <w:r w:rsidR="00C15A96" w:rsidRPr="00C15A96">
        <w:rPr>
          <w:rFonts w:ascii="Times New Roman" w:hAnsi="Times New Roman" w:cs="Times New Roman"/>
          <w:sz w:val="28"/>
          <w:szCs w:val="28"/>
        </w:rPr>
        <w:t xml:space="preserve"> обеспеч</w:t>
      </w:r>
      <w:r w:rsidR="00C15A96">
        <w:rPr>
          <w:rFonts w:ascii="Times New Roman" w:hAnsi="Times New Roman" w:cs="Times New Roman"/>
          <w:sz w:val="28"/>
          <w:szCs w:val="28"/>
        </w:rPr>
        <w:t>ения</w:t>
      </w:r>
      <w:r w:rsidR="00C15A96" w:rsidRPr="00C15A96">
        <w:rPr>
          <w:rFonts w:ascii="Times New Roman" w:hAnsi="Times New Roman" w:cs="Times New Roman"/>
          <w:sz w:val="28"/>
          <w:szCs w:val="28"/>
        </w:rPr>
        <w:t xml:space="preserve"> эффективност</w:t>
      </w:r>
      <w:r w:rsidR="00C15A96">
        <w:rPr>
          <w:rFonts w:ascii="Times New Roman" w:hAnsi="Times New Roman" w:cs="Times New Roman"/>
          <w:sz w:val="28"/>
          <w:szCs w:val="28"/>
        </w:rPr>
        <w:t>и</w:t>
      </w:r>
      <w:r w:rsidR="00C15A96" w:rsidRPr="00C15A96">
        <w:rPr>
          <w:rFonts w:ascii="Times New Roman" w:hAnsi="Times New Roman" w:cs="Times New Roman"/>
          <w:sz w:val="28"/>
          <w:szCs w:val="28"/>
        </w:rPr>
        <w:t xml:space="preserve"> и результативност</w:t>
      </w:r>
      <w:r w:rsidR="00C15A96">
        <w:rPr>
          <w:rFonts w:ascii="Times New Roman" w:hAnsi="Times New Roman" w:cs="Times New Roman"/>
          <w:sz w:val="28"/>
          <w:szCs w:val="28"/>
        </w:rPr>
        <w:t>и</w:t>
      </w:r>
      <w:r w:rsidR="00C15A96" w:rsidRPr="00C15A96">
        <w:rPr>
          <w:rFonts w:ascii="Times New Roman" w:hAnsi="Times New Roman" w:cs="Times New Roman"/>
          <w:sz w:val="28"/>
          <w:szCs w:val="28"/>
        </w:rPr>
        <w:t xml:space="preserve"> использования средств бюджета</w:t>
      </w:r>
      <w:r w:rsidR="00851D92">
        <w:rPr>
          <w:rFonts w:ascii="Times New Roman" w:hAnsi="Times New Roman" w:cs="Times New Roman"/>
          <w:sz w:val="28"/>
          <w:szCs w:val="28"/>
        </w:rPr>
        <w:t>,</w:t>
      </w:r>
      <w:r w:rsidR="00C15A96">
        <w:rPr>
          <w:rFonts w:ascii="Times New Roman" w:hAnsi="Times New Roman" w:cs="Times New Roman"/>
          <w:sz w:val="28"/>
          <w:szCs w:val="28"/>
        </w:rPr>
        <w:t xml:space="preserve"> </w:t>
      </w:r>
      <w:r w:rsidRPr="00C15A96">
        <w:rPr>
          <w:rFonts w:ascii="Times New Roman" w:hAnsi="Times New Roman" w:cs="Times New Roman"/>
          <w:sz w:val="28"/>
          <w:szCs w:val="28"/>
        </w:rPr>
        <w:t xml:space="preserve">в городском округе </w:t>
      </w:r>
      <w:r w:rsidR="00C15A96">
        <w:rPr>
          <w:rFonts w:ascii="Times New Roman" w:hAnsi="Times New Roman" w:cs="Times New Roman"/>
          <w:sz w:val="28"/>
          <w:szCs w:val="28"/>
        </w:rPr>
        <w:t xml:space="preserve">ГАБС </w:t>
      </w:r>
      <w:r w:rsidR="006B136F">
        <w:rPr>
          <w:rFonts w:ascii="Times New Roman" w:hAnsi="Times New Roman" w:cs="Times New Roman"/>
          <w:sz w:val="28"/>
          <w:szCs w:val="28"/>
        </w:rPr>
        <w:t xml:space="preserve">разработан и утвержден распоряжением администрации Петропавловск-Камчатского городского округа от </w:t>
      </w:r>
      <w:r w:rsidR="006B136F" w:rsidRPr="006B136F">
        <w:rPr>
          <w:rFonts w:ascii="Times New Roman" w:hAnsi="Times New Roman" w:cs="Times New Roman"/>
          <w:sz w:val="28"/>
          <w:szCs w:val="28"/>
        </w:rPr>
        <w:t>11.08.2016 № 194-р План мероприятий по повышению уровня качества управления бюджетным процессом в Петропавловск-Камчатском городском округе на период 2016-2019 годов</w:t>
      </w:r>
      <w:r w:rsidR="006B136F">
        <w:rPr>
          <w:rFonts w:ascii="Times New Roman" w:hAnsi="Times New Roman" w:cs="Times New Roman"/>
          <w:sz w:val="28"/>
          <w:szCs w:val="28"/>
        </w:rPr>
        <w:t>.</w:t>
      </w:r>
    </w:p>
    <w:p w:rsidR="005E5A6C" w:rsidRPr="000F3064" w:rsidRDefault="000F3064" w:rsidP="00EF06B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064">
        <w:rPr>
          <w:rFonts w:ascii="Times New Roman" w:hAnsi="Times New Roman" w:cs="Times New Roman"/>
          <w:sz w:val="28"/>
          <w:szCs w:val="28"/>
        </w:rPr>
        <w:t xml:space="preserve">В рамках реализации плана мероприятий </w:t>
      </w:r>
      <w:r w:rsidR="006C2CC4" w:rsidRPr="000F3064">
        <w:rPr>
          <w:rFonts w:ascii="Times New Roman" w:hAnsi="Times New Roman" w:cs="Times New Roman"/>
          <w:sz w:val="28"/>
          <w:szCs w:val="28"/>
        </w:rPr>
        <w:t>необходимо</w:t>
      </w:r>
      <w:r w:rsidR="00C15A96" w:rsidRPr="000F3064">
        <w:rPr>
          <w:rFonts w:ascii="Times New Roman" w:hAnsi="Times New Roman" w:cs="Times New Roman"/>
          <w:sz w:val="28"/>
          <w:szCs w:val="28"/>
        </w:rPr>
        <w:t>:</w:t>
      </w:r>
      <w:r w:rsidR="006C2CC4" w:rsidRPr="000F30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345" w:rsidRPr="00581E4D" w:rsidRDefault="000C3723" w:rsidP="000C372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064">
        <w:rPr>
          <w:rFonts w:ascii="Times New Roman" w:hAnsi="Times New Roman" w:cs="Times New Roman"/>
          <w:sz w:val="28"/>
          <w:szCs w:val="28"/>
        </w:rPr>
        <w:t xml:space="preserve">1. По направлению «Качество бюджетного планирования» </w:t>
      </w:r>
      <w:r w:rsidR="00C15A96" w:rsidRPr="000F3064">
        <w:rPr>
          <w:rFonts w:ascii="Times New Roman" w:hAnsi="Times New Roman" w:cs="Times New Roman"/>
          <w:sz w:val="28"/>
          <w:szCs w:val="28"/>
        </w:rPr>
        <w:t>г</w:t>
      </w:r>
      <w:r w:rsidR="004C290C" w:rsidRPr="000F3064">
        <w:rPr>
          <w:rFonts w:ascii="Times New Roman" w:hAnsi="Times New Roman" w:cs="Times New Roman"/>
          <w:sz w:val="28"/>
          <w:szCs w:val="28"/>
        </w:rPr>
        <w:t>лавным администраторам доходов бюджета обеспечить</w:t>
      </w:r>
      <w:r w:rsidR="00985764" w:rsidRPr="000F3064">
        <w:rPr>
          <w:rFonts w:ascii="Times New Roman" w:hAnsi="Times New Roman" w:cs="Times New Roman"/>
          <w:sz w:val="28"/>
          <w:szCs w:val="28"/>
        </w:rPr>
        <w:t xml:space="preserve"> реализацию мероприятий по</w:t>
      </w:r>
      <w:r w:rsidR="00985764" w:rsidRPr="00581E4D">
        <w:rPr>
          <w:rFonts w:ascii="Times New Roman" w:hAnsi="Times New Roman" w:cs="Times New Roman"/>
          <w:sz w:val="28"/>
          <w:szCs w:val="28"/>
        </w:rPr>
        <w:t xml:space="preserve"> увеличению доходного потенциала бюджета городского округа и повышение уровня собственных доходов, в том числе за счет: </w:t>
      </w:r>
    </w:p>
    <w:p w:rsidR="00586345" w:rsidRPr="00581E4D" w:rsidRDefault="00586345" w:rsidP="00EF06B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E4D">
        <w:rPr>
          <w:rFonts w:ascii="Times New Roman" w:hAnsi="Times New Roman" w:cs="Times New Roman"/>
          <w:sz w:val="28"/>
          <w:szCs w:val="28"/>
        </w:rPr>
        <w:t>-</w:t>
      </w:r>
      <w:r w:rsidR="004C290C" w:rsidRPr="00581E4D">
        <w:rPr>
          <w:rFonts w:ascii="Times New Roman" w:hAnsi="Times New Roman" w:cs="Times New Roman"/>
          <w:sz w:val="28"/>
          <w:szCs w:val="28"/>
        </w:rPr>
        <w:t xml:space="preserve"> повышени</w:t>
      </w:r>
      <w:r w:rsidR="00985764" w:rsidRPr="00581E4D">
        <w:rPr>
          <w:rFonts w:ascii="Times New Roman" w:hAnsi="Times New Roman" w:cs="Times New Roman"/>
          <w:sz w:val="28"/>
          <w:szCs w:val="28"/>
        </w:rPr>
        <w:t>я</w:t>
      </w:r>
      <w:r w:rsidR="004C290C" w:rsidRPr="00581E4D">
        <w:rPr>
          <w:rFonts w:ascii="Times New Roman" w:hAnsi="Times New Roman" w:cs="Times New Roman"/>
          <w:sz w:val="28"/>
          <w:szCs w:val="28"/>
        </w:rPr>
        <w:t xml:space="preserve"> качества администрирования доходов бюджета городского округа;</w:t>
      </w:r>
    </w:p>
    <w:p w:rsidR="004C290C" w:rsidRPr="00581E4D" w:rsidRDefault="00586345" w:rsidP="00EF06BC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E4D">
        <w:rPr>
          <w:rFonts w:ascii="Times New Roman" w:hAnsi="Times New Roman" w:cs="Times New Roman"/>
          <w:sz w:val="28"/>
          <w:szCs w:val="28"/>
        </w:rPr>
        <w:t>- взаимодействи</w:t>
      </w:r>
      <w:r w:rsidR="00985764" w:rsidRPr="00581E4D">
        <w:rPr>
          <w:rFonts w:ascii="Times New Roman" w:hAnsi="Times New Roman" w:cs="Times New Roman"/>
          <w:sz w:val="28"/>
          <w:szCs w:val="28"/>
        </w:rPr>
        <w:t>я</w:t>
      </w:r>
      <w:r w:rsidRPr="00581E4D">
        <w:rPr>
          <w:rFonts w:ascii="Times New Roman" w:hAnsi="Times New Roman" w:cs="Times New Roman"/>
          <w:sz w:val="28"/>
          <w:szCs w:val="28"/>
        </w:rPr>
        <w:t xml:space="preserve"> с налогоплательщиками, а также с организациями, допускающими убыток по результатам финансово-хозяйственной деятельности и (или) не обеспечившими прирост по экономическим показателям в установленных объемах</w:t>
      </w:r>
      <w:r w:rsidR="00985764" w:rsidRPr="00581E4D">
        <w:rPr>
          <w:rFonts w:ascii="Times New Roman" w:hAnsi="Times New Roman" w:cs="Times New Roman"/>
          <w:sz w:val="28"/>
          <w:szCs w:val="28"/>
        </w:rPr>
        <w:t>;</w:t>
      </w:r>
    </w:p>
    <w:p w:rsidR="004C290C" w:rsidRPr="00581E4D" w:rsidRDefault="00586345" w:rsidP="00EF06BC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E4D">
        <w:rPr>
          <w:rFonts w:ascii="Times New Roman" w:hAnsi="Times New Roman" w:cs="Times New Roman"/>
          <w:sz w:val="28"/>
          <w:szCs w:val="28"/>
        </w:rPr>
        <w:t>-</w:t>
      </w:r>
      <w:r w:rsidR="004C290C" w:rsidRPr="00581E4D">
        <w:rPr>
          <w:rFonts w:ascii="Times New Roman" w:hAnsi="Times New Roman" w:cs="Times New Roman"/>
          <w:sz w:val="28"/>
          <w:szCs w:val="28"/>
        </w:rPr>
        <w:t xml:space="preserve"> взыскани</w:t>
      </w:r>
      <w:r w:rsidR="00985764" w:rsidRPr="00581E4D">
        <w:rPr>
          <w:rFonts w:ascii="Times New Roman" w:hAnsi="Times New Roman" w:cs="Times New Roman"/>
          <w:sz w:val="28"/>
          <w:szCs w:val="28"/>
        </w:rPr>
        <w:t>я</w:t>
      </w:r>
      <w:r w:rsidR="004C290C" w:rsidRPr="00581E4D">
        <w:rPr>
          <w:rFonts w:ascii="Times New Roman" w:hAnsi="Times New Roman" w:cs="Times New Roman"/>
          <w:sz w:val="28"/>
          <w:szCs w:val="28"/>
        </w:rPr>
        <w:t xml:space="preserve"> в полном объеме сложившейся недоимки и недопущение возникновения задолженности по текущим платежам;</w:t>
      </w:r>
    </w:p>
    <w:p w:rsidR="0064409C" w:rsidRPr="00581E4D" w:rsidRDefault="00586345" w:rsidP="00EF06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E4D">
        <w:rPr>
          <w:rFonts w:ascii="Times New Roman" w:hAnsi="Times New Roman" w:cs="Times New Roman"/>
          <w:sz w:val="28"/>
          <w:szCs w:val="28"/>
        </w:rPr>
        <w:t xml:space="preserve">- </w:t>
      </w:r>
      <w:r w:rsidR="00985764" w:rsidRPr="00581E4D">
        <w:rPr>
          <w:rFonts w:ascii="Times New Roman" w:hAnsi="Times New Roman" w:cs="Times New Roman"/>
          <w:sz w:val="28"/>
          <w:szCs w:val="28"/>
        </w:rPr>
        <w:t xml:space="preserve">повышения </w:t>
      </w:r>
      <w:r w:rsidRPr="00581E4D">
        <w:rPr>
          <w:rFonts w:ascii="Times New Roman" w:hAnsi="Times New Roman" w:cs="Times New Roman"/>
          <w:sz w:val="28"/>
          <w:szCs w:val="28"/>
        </w:rPr>
        <w:t>эффективност</w:t>
      </w:r>
      <w:r w:rsidR="00985764" w:rsidRPr="00581E4D">
        <w:rPr>
          <w:rFonts w:ascii="Times New Roman" w:hAnsi="Times New Roman" w:cs="Times New Roman"/>
          <w:sz w:val="28"/>
          <w:szCs w:val="28"/>
        </w:rPr>
        <w:t>и</w:t>
      </w:r>
      <w:r w:rsidR="004C290C" w:rsidRPr="00581E4D">
        <w:rPr>
          <w:rFonts w:ascii="Times New Roman" w:hAnsi="Times New Roman" w:cs="Times New Roman"/>
          <w:sz w:val="28"/>
          <w:szCs w:val="28"/>
        </w:rPr>
        <w:t xml:space="preserve"> управления муниципальной собственностью городского округа, </w:t>
      </w:r>
      <w:r w:rsidR="00985764" w:rsidRPr="00581E4D">
        <w:rPr>
          <w:rFonts w:ascii="Times New Roman" w:hAnsi="Times New Roman" w:cs="Times New Roman"/>
          <w:sz w:val="28"/>
          <w:szCs w:val="28"/>
        </w:rPr>
        <w:t>увеличения</w:t>
      </w:r>
      <w:r w:rsidRPr="00581E4D">
        <w:rPr>
          <w:rFonts w:ascii="Times New Roman" w:hAnsi="Times New Roman" w:cs="Times New Roman"/>
          <w:sz w:val="28"/>
          <w:szCs w:val="28"/>
        </w:rPr>
        <w:t xml:space="preserve"> доходов от ее использования</w:t>
      </w:r>
      <w:r w:rsidR="0064409C" w:rsidRPr="00581E4D">
        <w:rPr>
          <w:rFonts w:ascii="Times New Roman" w:hAnsi="Times New Roman" w:cs="Times New Roman"/>
          <w:sz w:val="28"/>
          <w:szCs w:val="28"/>
        </w:rPr>
        <w:t>;</w:t>
      </w:r>
    </w:p>
    <w:p w:rsidR="00DF7D1C" w:rsidRDefault="0064409C" w:rsidP="00EF06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E4D">
        <w:rPr>
          <w:rFonts w:ascii="Times New Roman" w:hAnsi="Times New Roman" w:cs="Times New Roman"/>
          <w:sz w:val="28"/>
          <w:szCs w:val="28"/>
        </w:rPr>
        <w:t xml:space="preserve">- усиления </w:t>
      </w:r>
      <w:proofErr w:type="spellStart"/>
      <w:r w:rsidRPr="00581E4D"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 w:rsidRPr="00581E4D">
        <w:rPr>
          <w:rFonts w:ascii="Times New Roman" w:hAnsi="Times New Roman" w:cs="Times New Roman"/>
          <w:sz w:val="28"/>
          <w:szCs w:val="28"/>
        </w:rPr>
        <w:t xml:space="preserve">-исковой работы с </w:t>
      </w:r>
      <w:r w:rsidR="00050ECB" w:rsidRPr="00581E4D">
        <w:rPr>
          <w:rFonts w:ascii="Times New Roman" w:hAnsi="Times New Roman" w:cs="Times New Roman"/>
          <w:sz w:val="28"/>
          <w:szCs w:val="28"/>
        </w:rPr>
        <w:t>неплательщиками налогов</w:t>
      </w:r>
      <w:r w:rsidRPr="00581E4D">
        <w:rPr>
          <w:rFonts w:ascii="Times New Roman" w:hAnsi="Times New Roman" w:cs="Times New Roman"/>
          <w:sz w:val="28"/>
          <w:szCs w:val="28"/>
        </w:rPr>
        <w:t>, сборов и иных обязательных платежей в бюджет городского округа и осуществление мер принудительного взыскания задолженности</w:t>
      </w:r>
      <w:r w:rsidR="00DF7D1C">
        <w:rPr>
          <w:rFonts w:ascii="Times New Roman" w:hAnsi="Times New Roman" w:cs="Times New Roman"/>
          <w:sz w:val="28"/>
          <w:szCs w:val="28"/>
        </w:rPr>
        <w:t>.</w:t>
      </w:r>
    </w:p>
    <w:p w:rsidR="000C3723" w:rsidRPr="000F3064" w:rsidRDefault="000C3723" w:rsidP="000C37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064">
        <w:rPr>
          <w:rFonts w:ascii="Times New Roman" w:hAnsi="Times New Roman" w:cs="Times New Roman"/>
          <w:sz w:val="28"/>
          <w:szCs w:val="28"/>
        </w:rPr>
        <w:t>2. По направлению «Качество исполнения бюджета городского округа»</w:t>
      </w:r>
      <w:r w:rsidR="00CF4F13" w:rsidRPr="000F3064">
        <w:rPr>
          <w:rFonts w:ascii="Times New Roman" w:hAnsi="Times New Roman" w:cs="Times New Roman"/>
          <w:sz w:val="28"/>
          <w:szCs w:val="28"/>
        </w:rPr>
        <w:t>,</w:t>
      </w:r>
      <w:r w:rsidRPr="000F3064">
        <w:rPr>
          <w:rFonts w:ascii="Times New Roman" w:hAnsi="Times New Roman" w:cs="Times New Roman"/>
          <w:sz w:val="28"/>
          <w:szCs w:val="28"/>
        </w:rPr>
        <w:t xml:space="preserve"> главным распорядителям средств бюджета городского округа обеспечить:</w:t>
      </w:r>
    </w:p>
    <w:p w:rsidR="000C3723" w:rsidRDefault="000C3723" w:rsidP="000C37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3064">
        <w:rPr>
          <w:rFonts w:ascii="Times New Roman" w:hAnsi="Times New Roman" w:cs="Times New Roman"/>
          <w:sz w:val="28"/>
          <w:szCs w:val="28"/>
        </w:rPr>
        <w:t xml:space="preserve">- ответственное отношение к планированию </w:t>
      </w:r>
      <w:r>
        <w:rPr>
          <w:rFonts w:ascii="Times New Roman" w:hAnsi="Times New Roman" w:cs="Times New Roman"/>
          <w:sz w:val="28"/>
          <w:szCs w:val="28"/>
        </w:rPr>
        <w:t>и расходованию бюджетных средств в течение года;</w:t>
      </w:r>
    </w:p>
    <w:p w:rsidR="008D1BC5" w:rsidRDefault="008D1BC5" w:rsidP="008D1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ответственно</w:t>
      </w:r>
      <w:r w:rsidR="00851D9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851D9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контрол</w:t>
      </w:r>
      <w:r w:rsidR="00851D92">
        <w:rPr>
          <w:rFonts w:ascii="Times New Roman" w:hAnsi="Times New Roman" w:cs="Times New Roman"/>
          <w:sz w:val="28"/>
          <w:szCs w:val="28"/>
        </w:rPr>
        <w:t>ь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к формированию прогноза кассовых выплат, регистрации бюджетных обязательств, проверке денежных обязательств в течение финансового года;</w:t>
      </w:r>
    </w:p>
    <w:p w:rsidR="000C3723" w:rsidRDefault="000C3723" w:rsidP="000C37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равномерное расходование бюджетных средств, исключить практику перераспределения расходов на четвертых квартал;</w:t>
      </w:r>
    </w:p>
    <w:p w:rsidR="000C3723" w:rsidRDefault="000C3723" w:rsidP="000C37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финансирование текущих расходов (содержание, канцелярские товары и т.д.) </w:t>
      </w:r>
      <w:r w:rsidR="00CF4F13">
        <w:rPr>
          <w:rFonts w:ascii="Times New Roman" w:hAnsi="Times New Roman" w:cs="Times New Roman"/>
          <w:sz w:val="28"/>
          <w:szCs w:val="28"/>
        </w:rPr>
        <w:t>в 1-3 кварталах;</w:t>
      </w:r>
    </w:p>
    <w:p w:rsidR="000F3064" w:rsidRDefault="000F3064" w:rsidP="000C37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своевременное заключение муниципальных контрактов на закупку товаров, услуг, работ;</w:t>
      </w:r>
    </w:p>
    <w:p w:rsidR="00CF4F13" w:rsidRDefault="00CF4F13" w:rsidP="00CF4F1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надлежащий контроль за состоянием кредиторской и дебиторской задолженности, недопущение образования просроченной кредиторской и </w:t>
      </w:r>
      <w:r>
        <w:rPr>
          <w:rFonts w:ascii="Times New Roman" w:hAnsi="Times New Roman" w:cs="Times New Roman"/>
          <w:sz w:val="28"/>
          <w:szCs w:val="28"/>
        </w:rPr>
        <w:lastRenderedPageBreak/>
        <w:t>дебиторской задолженности, своевременное взыскание дебиторской задолженности.</w:t>
      </w:r>
    </w:p>
    <w:p w:rsidR="00552C3A" w:rsidRPr="008D1BC5" w:rsidRDefault="00CF4F13" w:rsidP="008D1B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BC5">
        <w:rPr>
          <w:rFonts w:ascii="Times New Roman" w:hAnsi="Times New Roman" w:cs="Times New Roman"/>
          <w:sz w:val="28"/>
          <w:szCs w:val="28"/>
        </w:rPr>
        <w:t>3. По направлению «Эффективность расходов бюджета городского округа»</w:t>
      </w:r>
      <w:r w:rsidR="00D34025">
        <w:rPr>
          <w:rFonts w:ascii="Times New Roman" w:hAnsi="Times New Roman" w:cs="Times New Roman"/>
          <w:sz w:val="28"/>
          <w:szCs w:val="28"/>
        </w:rPr>
        <w:t xml:space="preserve"> </w:t>
      </w:r>
      <w:r w:rsidR="00C15A96" w:rsidRPr="008D1BC5">
        <w:rPr>
          <w:rFonts w:ascii="Times New Roman" w:hAnsi="Times New Roman" w:cs="Times New Roman"/>
          <w:sz w:val="28"/>
          <w:szCs w:val="28"/>
        </w:rPr>
        <w:t>главным распорядителям средств бюджета городского округа обеспечить</w:t>
      </w:r>
      <w:r w:rsidR="00552C3A" w:rsidRPr="008D1BC5">
        <w:rPr>
          <w:rFonts w:ascii="Times New Roman" w:hAnsi="Times New Roman" w:cs="Times New Roman"/>
          <w:sz w:val="28"/>
          <w:szCs w:val="28"/>
        </w:rPr>
        <w:t>:</w:t>
      </w:r>
    </w:p>
    <w:p w:rsidR="00C15A96" w:rsidRDefault="00552C3A" w:rsidP="00EF06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15A96">
        <w:rPr>
          <w:rFonts w:ascii="Times New Roman" w:hAnsi="Times New Roman" w:cs="Times New Roman"/>
          <w:sz w:val="28"/>
          <w:szCs w:val="28"/>
        </w:rPr>
        <w:t xml:space="preserve"> контроль за </w:t>
      </w:r>
      <w:r>
        <w:rPr>
          <w:rFonts w:ascii="Times New Roman" w:hAnsi="Times New Roman" w:cs="Times New Roman"/>
          <w:sz w:val="28"/>
          <w:szCs w:val="28"/>
        </w:rPr>
        <w:t xml:space="preserve">эффективным </w:t>
      </w:r>
      <w:r w:rsidR="00C15A96">
        <w:rPr>
          <w:rFonts w:ascii="Times New Roman" w:hAnsi="Times New Roman" w:cs="Times New Roman"/>
          <w:sz w:val="28"/>
          <w:szCs w:val="28"/>
        </w:rPr>
        <w:t xml:space="preserve">использованием муниципальными унитарными предприятиями </w:t>
      </w:r>
      <w:r w:rsidR="00C15A96" w:rsidRPr="00D34025">
        <w:rPr>
          <w:rFonts w:ascii="Times New Roman" w:hAnsi="Times New Roman" w:cs="Times New Roman"/>
          <w:sz w:val="28"/>
          <w:szCs w:val="28"/>
        </w:rPr>
        <w:t>средств бюджета городского округа, предоставляемых на безвозмездной и безвозвратной основе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2C3A" w:rsidRDefault="00552C3A" w:rsidP="00EF06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контроль за деятельностью муниципальных учреждений в процессе выполнения последними установленного муниципального задания</w:t>
      </w:r>
      <w:r w:rsidR="00860020">
        <w:rPr>
          <w:rFonts w:ascii="Times New Roman" w:hAnsi="Times New Roman" w:cs="Times New Roman"/>
          <w:sz w:val="28"/>
          <w:szCs w:val="28"/>
        </w:rPr>
        <w:t>.</w:t>
      </w:r>
    </w:p>
    <w:p w:rsidR="00552C3A" w:rsidRDefault="00552C3A" w:rsidP="0040097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1BC5">
        <w:rPr>
          <w:rFonts w:ascii="Times New Roman" w:hAnsi="Times New Roman" w:cs="Times New Roman"/>
          <w:sz w:val="28"/>
          <w:szCs w:val="28"/>
        </w:rPr>
        <w:t xml:space="preserve">4. По направлению </w:t>
      </w:r>
      <w:r w:rsidR="00400979" w:rsidRPr="008D1BC5">
        <w:rPr>
          <w:rFonts w:ascii="Times New Roman" w:hAnsi="Times New Roman" w:cs="Times New Roman"/>
          <w:sz w:val="28"/>
          <w:szCs w:val="28"/>
        </w:rPr>
        <w:t>«</w:t>
      </w:r>
      <w:r w:rsidRPr="008D1BC5">
        <w:rPr>
          <w:rFonts w:ascii="Times New Roman" w:hAnsi="Times New Roman" w:cs="Times New Roman"/>
          <w:sz w:val="28"/>
          <w:szCs w:val="28"/>
        </w:rPr>
        <w:t>Составление, ведение бюджетного учета и отчетности</w:t>
      </w:r>
      <w:r w:rsidR="00400979" w:rsidRPr="008D1BC5">
        <w:rPr>
          <w:rFonts w:ascii="Times New Roman" w:hAnsi="Times New Roman" w:cs="Times New Roman"/>
          <w:sz w:val="28"/>
          <w:szCs w:val="28"/>
        </w:rPr>
        <w:t xml:space="preserve">» главным администраторам бюджетных средств обеспечить качественное составление </w:t>
      </w:r>
      <w:r w:rsidR="00400979" w:rsidRPr="008D1BC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представляемой отчётности об исполнении бюджета</w:t>
      </w:r>
      <w:r w:rsidR="00400979" w:rsidRPr="006C2C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городского округа ГРБС, бухгалтерской отчетности автономных и бюджетных учреждений</w:t>
      </w:r>
      <w:r w:rsidR="0040097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23FC1" w:rsidRDefault="00552C3A" w:rsidP="00423FC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BC5">
        <w:rPr>
          <w:rFonts w:ascii="Times New Roman" w:hAnsi="Times New Roman" w:cs="Times New Roman"/>
          <w:sz w:val="28"/>
          <w:szCs w:val="28"/>
        </w:rPr>
        <w:t xml:space="preserve">5. </w:t>
      </w:r>
      <w:r w:rsidR="008D1BC5">
        <w:rPr>
          <w:rFonts w:ascii="Times New Roman" w:hAnsi="Times New Roman" w:cs="Times New Roman"/>
          <w:sz w:val="28"/>
          <w:szCs w:val="28"/>
        </w:rPr>
        <w:t xml:space="preserve">По направлению «Контроль и аудит» </w:t>
      </w:r>
      <w:r w:rsidR="00423FC1">
        <w:rPr>
          <w:rFonts w:ascii="Times New Roman" w:hAnsi="Times New Roman" w:cs="Times New Roman"/>
          <w:sz w:val="28"/>
          <w:szCs w:val="28"/>
        </w:rPr>
        <w:t>обеспечить прохождение бюджетного процесса в строгом соответствии с нормами бюджетного законодательства.</w:t>
      </w:r>
    </w:p>
    <w:p w:rsidR="00FC71A2" w:rsidRDefault="00FC71A2" w:rsidP="00EF06B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FC1" w:rsidRDefault="00423FC1" w:rsidP="00EF06B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1A2" w:rsidRDefault="00FC71A2" w:rsidP="00EF06B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6BC" w:rsidRDefault="00321003" w:rsidP="00EF06B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бюджетной политики</w:t>
      </w:r>
      <w:r w:rsidR="00EF0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3FC1" w:rsidRDefault="00EF06BC" w:rsidP="00EF06B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финансов </w:t>
      </w:r>
      <w:r w:rsidR="00423FC1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423FC1" w:rsidRDefault="00423FC1" w:rsidP="00EF06B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Петропавловск-Камчатского </w:t>
      </w:r>
    </w:p>
    <w:p w:rsidR="00321003" w:rsidRDefault="00423FC1" w:rsidP="00EF06B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EF06BC">
        <w:rPr>
          <w:rFonts w:ascii="Times New Roman" w:hAnsi="Times New Roman" w:cs="Times New Roman"/>
          <w:sz w:val="28"/>
          <w:szCs w:val="28"/>
        </w:rPr>
        <w:t xml:space="preserve">     </w:t>
      </w:r>
      <w:r w:rsidR="0032100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21003">
        <w:rPr>
          <w:rFonts w:ascii="Times New Roman" w:hAnsi="Times New Roman" w:cs="Times New Roman"/>
          <w:sz w:val="28"/>
          <w:szCs w:val="28"/>
        </w:rPr>
        <w:t xml:space="preserve">                       Е.П. Киселева</w:t>
      </w:r>
    </w:p>
    <w:p w:rsidR="00581E4D" w:rsidRPr="00B71D26" w:rsidRDefault="00581E4D" w:rsidP="00EF06B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16"/>
          <w:szCs w:val="16"/>
        </w:rPr>
      </w:pPr>
    </w:p>
    <w:sectPr w:rsidR="00581E4D" w:rsidRPr="00B71D26" w:rsidSect="00BE0FB3">
      <w:footerReference w:type="default" r:id="rId8"/>
      <w:pgSz w:w="11906" w:h="16838"/>
      <w:pgMar w:top="709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A6C" w:rsidRDefault="005E5A6C" w:rsidP="00837F44">
      <w:pPr>
        <w:spacing w:after="0" w:line="240" w:lineRule="auto"/>
      </w:pPr>
      <w:r>
        <w:separator/>
      </w:r>
    </w:p>
  </w:endnote>
  <w:endnote w:type="continuationSeparator" w:id="0">
    <w:p w:rsidR="005E5A6C" w:rsidRDefault="005E5A6C" w:rsidP="00837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8232062"/>
      <w:docPartObj>
        <w:docPartGallery w:val="Page Numbers (Bottom of Page)"/>
        <w:docPartUnique/>
      </w:docPartObj>
    </w:sdtPr>
    <w:sdtEndPr/>
    <w:sdtContent>
      <w:p w:rsidR="005E5A6C" w:rsidRDefault="005E5A6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D9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5E5A6C" w:rsidRDefault="005E5A6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A6C" w:rsidRDefault="005E5A6C" w:rsidP="00837F44">
      <w:pPr>
        <w:spacing w:after="0" w:line="240" w:lineRule="auto"/>
      </w:pPr>
      <w:r>
        <w:separator/>
      </w:r>
    </w:p>
  </w:footnote>
  <w:footnote w:type="continuationSeparator" w:id="0">
    <w:p w:rsidR="005E5A6C" w:rsidRDefault="005E5A6C" w:rsidP="00837F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52BB5"/>
    <w:multiLevelType w:val="hybridMultilevel"/>
    <w:tmpl w:val="5FBE68D4"/>
    <w:lvl w:ilvl="0" w:tplc="C52A64F4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C052F8"/>
    <w:multiLevelType w:val="hybridMultilevel"/>
    <w:tmpl w:val="3EACC394"/>
    <w:lvl w:ilvl="0" w:tplc="E47E6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1433DB"/>
    <w:multiLevelType w:val="multilevel"/>
    <w:tmpl w:val="07AA55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>
    <w:nsid w:val="0C3758B6"/>
    <w:multiLevelType w:val="hybridMultilevel"/>
    <w:tmpl w:val="4C245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864A6C"/>
    <w:multiLevelType w:val="multilevel"/>
    <w:tmpl w:val="AC10543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14B2242E"/>
    <w:multiLevelType w:val="hybridMultilevel"/>
    <w:tmpl w:val="2036F7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85313"/>
    <w:multiLevelType w:val="hybridMultilevel"/>
    <w:tmpl w:val="BBCE8562"/>
    <w:lvl w:ilvl="0" w:tplc="2E524B36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4A7403"/>
    <w:multiLevelType w:val="multilevel"/>
    <w:tmpl w:val="EDE8705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2B615BE3"/>
    <w:multiLevelType w:val="hybridMultilevel"/>
    <w:tmpl w:val="6270DF5E"/>
    <w:lvl w:ilvl="0" w:tplc="21BC9504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>
    <w:nsid w:val="381B2045"/>
    <w:multiLevelType w:val="multilevel"/>
    <w:tmpl w:val="5FC2154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32" w:hanging="2160"/>
      </w:pPr>
      <w:rPr>
        <w:rFonts w:hint="default"/>
      </w:rPr>
    </w:lvl>
  </w:abstractNum>
  <w:abstractNum w:abstractNumId="10">
    <w:nsid w:val="385C6B9F"/>
    <w:multiLevelType w:val="hybridMultilevel"/>
    <w:tmpl w:val="A0B843A0"/>
    <w:lvl w:ilvl="0" w:tplc="A76A35CE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38B40F40"/>
    <w:multiLevelType w:val="hybridMultilevel"/>
    <w:tmpl w:val="D5DE32CC"/>
    <w:lvl w:ilvl="0" w:tplc="FE1E84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161645F"/>
    <w:multiLevelType w:val="multilevel"/>
    <w:tmpl w:val="2FD4669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41DE2D60"/>
    <w:multiLevelType w:val="hybridMultilevel"/>
    <w:tmpl w:val="AEFCAF76"/>
    <w:lvl w:ilvl="0" w:tplc="06B6B0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7455A33"/>
    <w:multiLevelType w:val="multilevel"/>
    <w:tmpl w:val="18A0F7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5">
    <w:nsid w:val="47B10592"/>
    <w:multiLevelType w:val="hybridMultilevel"/>
    <w:tmpl w:val="25825B5C"/>
    <w:lvl w:ilvl="0" w:tplc="F24016C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BE7827"/>
    <w:multiLevelType w:val="multilevel"/>
    <w:tmpl w:val="39D616D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44" w:hanging="2160"/>
      </w:pPr>
      <w:rPr>
        <w:rFonts w:hint="default"/>
      </w:rPr>
    </w:lvl>
  </w:abstractNum>
  <w:abstractNum w:abstractNumId="17">
    <w:nsid w:val="515A3F35"/>
    <w:multiLevelType w:val="multilevel"/>
    <w:tmpl w:val="8F60D6D0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8">
    <w:nsid w:val="57D42B94"/>
    <w:multiLevelType w:val="hybridMultilevel"/>
    <w:tmpl w:val="E446F13C"/>
    <w:lvl w:ilvl="0" w:tplc="6A5CBC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D990203"/>
    <w:multiLevelType w:val="multilevel"/>
    <w:tmpl w:val="AC10543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>
    <w:nsid w:val="6077713F"/>
    <w:multiLevelType w:val="hybridMultilevel"/>
    <w:tmpl w:val="71487568"/>
    <w:lvl w:ilvl="0" w:tplc="88E061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2B45F3E"/>
    <w:multiLevelType w:val="multilevel"/>
    <w:tmpl w:val="4FFE2B3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76" w:hanging="2160"/>
      </w:pPr>
      <w:rPr>
        <w:rFonts w:hint="default"/>
      </w:rPr>
    </w:lvl>
  </w:abstractNum>
  <w:abstractNum w:abstractNumId="22">
    <w:nsid w:val="65F23156"/>
    <w:multiLevelType w:val="hybridMultilevel"/>
    <w:tmpl w:val="F6BE9556"/>
    <w:lvl w:ilvl="0" w:tplc="A97CA0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91B7B65"/>
    <w:multiLevelType w:val="multilevel"/>
    <w:tmpl w:val="1D803E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4">
    <w:nsid w:val="702A49F9"/>
    <w:multiLevelType w:val="hybridMultilevel"/>
    <w:tmpl w:val="9AB23A02"/>
    <w:lvl w:ilvl="0" w:tplc="7DE88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49E2067"/>
    <w:multiLevelType w:val="hybridMultilevel"/>
    <w:tmpl w:val="BBCE8562"/>
    <w:lvl w:ilvl="0" w:tplc="2E524B36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B0E2690"/>
    <w:multiLevelType w:val="multilevel"/>
    <w:tmpl w:val="2A9E5C3C"/>
    <w:lvl w:ilvl="0">
      <w:start w:val="1"/>
      <w:numFmt w:val="decimal"/>
      <w:lvlText w:val="%1)"/>
      <w:lvlJc w:val="left"/>
      <w:pPr>
        <w:ind w:left="1744" w:hanging="1035"/>
      </w:pPr>
      <w:rPr>
        <w:rFonts w:hint="default"/>
        <w:sz w:val="24"/>
        <w:szCs w:val="24"/>
      </w:rPr>
    </w:lvl>
    <w:lvl w:ilvl="1">
      <w:start w:val="1"/>
      <w:numFmt w:val="decimal"/>
      <w:lvlText w:val="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7"/>
  </w:num>
  <w:num w:numId="4">
    <w:abstractNumId w:val="23"/>
  </w:num>
  <w:num w:numId="5">
    <w:abstractNumId w:val="17"/>
  </w:num>
  <w:num w:numId="6">
    <w:abstractNumId w:val="8"/>
  </w:num>
  <w:num w:numId="7">
    <w:abstractNumId w:val="10"/>
  </w:num>
  <w:num w:numId="8">
    <w:abstractNumId w:val="24"/>
  </w:num>
  <w:num w:numId="9">
    <w:abstractNumId w:val="20"/>
  </w:num>
  <w:num w:numId="10">
    <w:abstractNumId w:val="3"/>
  </w:num>
  <w:num w:numId="11">
    <w:abstractNumId w:val="18"/>
  </w:num>
  <w:num w:numId="12">
    <w:abstractNumId w:val="19"/>
  </w:num>
  <w:num w:numId="13">
    <w:abstractNumId w:val="5"/>
  </w:num>
  <w:num w:numId="14">
    <w:abstractNumId w:val="13"/>
  </w:num>
  <w:num w:numId="15">
    <w:abstractNumId w:val="4"/>
  </w:num>
  <w:num w:numId="16">
    <w:abstractNumId w:val="26"/>
  </w:num>
  <w:num w:numId="17">
    <w:abstractNumId w:val="12"/>
  </w:num>
  <w:num w:numId="18">
    <w:abstractNumId w:val="9"/>
  </w:num>
  <w:num w:numId="19">
    <w:abstractNumId w:val="14"/>
  </w:num>
  <w:num w:numId="20">
    <w:abstractNumId w:val="2"/>
  </w:num>
  <w:num w:numId="21">
    <w:abstractNumId w:val="21"/>
  </w:num>
  <w:num w:numId="22">
    <w:abstractNumId w:val="11"/>
  </w:num>
  <w:num w:numId="23">
    <w:abstractNumId w:val="0"/>
  </w:num>
  <w:num w:numId="24">
    <w:abstractNumId w:val="15"/>
  </w:num>
  <w:num w:numId="25">
    <w:abstractNumId w:val="25"/>
  </w:num>
  <w:num w:numId="26">
    <w:abstractNumId w:val="6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7DE"/>
    <w:rsid w:val="0000070D"/>
    <w:rsid w:val="00004923"/>
    <w:rsid w:val="000120D6"/>
    <w:rsid w:val="000131D1"/>
    <w:rsid w:val="0001652A"/>
    <w:rsid w:val="00016966"/>
    <w:rsid w:val="000211FB"/>
    <w:rsid w:val="00023CE0"/>
    <w:rsid w:val="00024DC0"/>
    <w:rsid w:val="000340F6"/>
    <w:rsid w:val="00037053"/>
    <w:rsid w:val="00050ECB"/>
    <w:rsid w:val="00056BE4"/>
    <w:rsid w:val="00056E26"/>
    <w:rsid w:val="00072F19"/>
    <w:rsid w:val="0009008C"/>
    <w:rsid w:val="000910DE"/>
    <w:rsid w:val="0009670D"/>
    <w:rsid w:val="000A3568"/>
    <w:rsid w:val="000A40D2"/>
    <w:rsid w:val="000B1EF8"/>
    <w:rsid w:val="000B7C05"/>
    <w:rsid w:val="000C07C9"/>
    <w:rsid w:val="000C2A4A"/>
    <w:rsid w:val="000C3723"/>
    <w:rsid w:val="000E64E7"/>
    <w:rsid w:val="000F3064"/>
    <w:rsid w:val="00115CD7"/>
    <w:rsid w:val="00117292"/>
    <w:rsid w:val="001214FD"/>
    <w:rsid w:val="00124A7C"/>
    <w:rsid w:val="00134F19"/>
    <w:rsid w:val="00137217"/>
    <w:rsid w:val="00141D10"/>
    <w:rsid w:val="001426E1"/>
    <w:rsid w:val="00154DE8"/>
    <w:rsid w:val="0016470F"/>
    <w:rsid w:val="0017031B"/>
    <w:rsid w:val="0019156F"/>
    <w:rsid w:val="001A446F"/>
    <w:rsid w:val="001B277D"/>
    <w:rsid w:val="001C0E72"/>
    <w:rsid w:val="001C466D"/>
    <w:rsid w:val="001C6825"/>
    <w:rsid w:val="001D19E2"/>
    <w:rsid w:val="001D2D88"/>
    <w:rsid w:val="001E1E0A"/>
    <w:rsid w:val="001E30B3"/>
    <w:rsid w:val="001E6F83"/>
    <w:rsid w:val="001F46F6"/>
    <w:rsid w:val="001F4AB3"/>
    <w:rsid w:val="002011A3"/>
    <w:rsid w:val="00204AC0"/>
    <w:rsid w:val="00225F4E"/>
    <w:rsid w:val="00231D13"/>
    <w:rsid w:val="00232720"/>
    <w:rsid w:val="00234F61"/>
    <w:rsid w:val="00242169"/>
    <w:rsid w:val="0025265A"/>
    <w:rsid w:val="00252991"/>
    <w:rsid w:val="00252E09"/>
    <w:rsid w:val="00256D89"/>
    <w:rsid w:val="00263426"/>
    <w:rsid w:val="00267E24"/>
    <w:rsid w:val="002712A1"/>
    <w:rsid w:val="00280A7A"/>
    <w:rsid w:val="00281A2F"/>
    <w:rsid w:val="00281DC7"/>
    <w:rsid w:val="002A266F"/>
    <w:rsid w:val="002A38E3"/>
    <w:rsid w:val="002A50E9"/>
    <w:rsid w:val="002B4BF1"/>
    <w:rsid w:val="002B56D1"/>
    <w:rsid w:val="002C14EE"/>
    <w:rsid w:val="002C44BA"/>
    <w:rsid w:val="002C5031"/>
    <w:rsid w:val="002D264A"/>
    <w:rsid w:val="002D4D62"/>
    <w:rsid w:val="002E3BDB"/>
    <w:rsid w:val="002F02BA"/>
    <w:rsid w:val="002F12CC"/>
    <w:rsid w:val="002F44AD"/>
    <w:rsid w:val="002F57DE"/>
    <w:rsid w:val="003014FF"/>
    <w:rsid w:val="00307411"/>
    <w:rsid w:val="003116E7"/>
    <w:rsid w:val="003170F2"/>
    <w:rsid w:val="00317258"/>
    <w:rsid w:val="00317828"/>
    <w:rsid w:val="00321003"/>
    <w:rsid w:val="00321312"/>
    <w:rsid w:val="0032200A"/>
    <w:rsid w:val="00327EF9"/>
    <w:rsid w:val="003361F8"/>
    <w:rsid w:val="00350A88"/>
    <w:rsid w:val="00351322"/>
    <w:rsid w:val="00372100"/>
    <w:rsid w:val="00377D64"/>
    <w:rsid w:val="00381EEB"/>
    <w:rsid w:val="00392848"/>
    <w:rsid w:val="00394BEF"/>
    <w:rsid w:val="00395E07"/>
    <w:rsid w:val="003B168B"/>
    <w:rsid w:val="003B7104"/>
    <w:rsid w:val="003C0B73"/>
    <w:rsid w:val="003C1903"/>
    <w:rsid w:val="003C3B6D"/>
    <w:rsid w:val="003D7F31"/>
    <w:rsid w:val="003E1F7A"/>
    <w:rsid w:val="003E3439"/>
    <w:rsid w:val="003E5F28"/>
    <w:rsid w:val="003F7C43"/>
    <w:rsid w:val="00400979"/>
    <w:rsid w:val="00406681"/>
    <w:rsid w:val="004075F9"/>
    <w:rsid w:val="00411F46"/>
    <w:rsid w:val="00414473"/>
    <w:rsid w:val="004146D9"/>
    <w:rsid w:val="00423FC1"/>
    <w:rsid w:val="0043188C"/>
    <w:rsid w:val="00433F13"/>
    <w:rsid w:val="004473B3"/>
    <w:rsid w:val="00456652"/>
    <w:rsid w:val="00462AEB"/>
    <w:rsid w:val="004701AA"/>
    <w:rsid w:val="00476DAD"/>
    <w:rsid w:val="0047766C"/>
    <w:rsid w:val="00481565"/>
    <w:rsid w:val="004943A3"/>
    <w:rsid w:val="004A4270"/>
    <w:rsid w:val="004B51FB"/>
    <w:rsid w:val="004C1759"/>
    <w:rsid w:val="004C290C"/>
    <w:rsid w:val="004C6ADC"/>
    <w:rsid w:val="004E6B2E"/>
    <w:rsid w:val="004E70A8"/>
    <w:rsid w:val="004F0141"/>
    <w:rsid w:val="0050168A"/>
    <w:rsid w:val="0051169C"/>
    <w:rsid w:val="005126D9"/>
    <w:rsid w:val="0052736F"/>
    <w:rsid w:val="00550F32"/>
    <w:rsid w:val="00552C3A"/>
    <w:rsid w:val="0056055B"/>
    <w:rsid w:val="00562E96"/>
    <w:rsid w:val="005638B0"/>
    <w:rsid w:val="005801AC"/>
    <w:rsid w:val="00581E4D"/>
    <w:rsid w:val="00583C23"/>
    <w:rsid w:val="00586345"/>
    <w:rsid w:val="00595656"/>
    <w:rsid w:val="005A3ED8"/>
    <w:rsid w:val="005B0C5D"/>
    <w:rsid w:val="005B1123"/>
    <w:rsid w:val="005B1CA3"/>
    <w:rsid w:val="005B2359"/>
    <w:rsid w:val="005B2BAE"/>
    <w:rsid w:val="005B3E64"/>
    <w:rsid w:val="005B46C7"/>
    <w:rsid w:val="005C0AC6"/>
    <w:rsid w:val="005C16BE"/>
    <w:rsid w:val="005D5CF1"/>
    <w:rsid w:val="005E173D"/>
    <w:rsid w:val="005E5A6C"/>
    <w:rsid w:val="005F2BAC"/>
    <w:rsid w:val="005F3127"/>
    <w:rsid w:val="006016DA"/>
    <w:rsid w:val="006034E5"/>
    <w:rsid w:val="00607AF8"/>
    <w:rsid w:val="00614504"/>
    <w:rsid w:val="0062032D"/>
    <w:rsid w:val="00623AD4"/>
    <w:rsid w:val="00624159"/>
    <w:rsid w:val="00632F04"/>
    <w:rsid w:val="006335CA"/>
    <w:rsid w:val="0063616A"/>
    <w:rsid w:val="00642A0B"/>
    <w:rsid w:val="00642F57"/>
    <w:rsid w:val="0064409C"/>
    <w:rsid w:val="00655E30"/>
    <w:rsid w:val="0067639D"/>
    <w:rsid w:val="0069082B"/>
    <w:rsid w:val="006A3E6E"/>
    <w:rsid w:val="006A629F"/>
    <w:rsid w:val="006B136F"/>
    <w:rsid w:val="006B1F8B"/>
    <w:rsid w:val="006B5EAB"/>
    <w:rsid w:val="006C161E"/>
    <w:rsid w:val="006C2BC4"/>
    <w:rsid w:val="006C2CC4"/>
    <w:rsid w:val="006D46CC"/>
    <w:rsid w:val="006E2ADB"/>
    <w:rsid w:val="006F23A0"/>
    <w:rsid w:val="00700D38"/>
    <w:rsid w:val="00710358"/>
    <w:rsid w:val="00711B8C"/>
    <w:rsid w:val="00742D2D"/>
    <w:rsid w:val="007447C3"/>
    <w:rsid w:val="007549BB"/>
    <w:rsid w:val="00762086"/>
    <w:rsid w:val="00762F90"/>
    <w:rsid w:val="00765446"/>
    <w:rsid w:val="007C7C8D"/>
    <w:rsid w:val="007D3547"/>
    <w:rsid w:val="007F1D1E"/>
    <w:rsid w:val="007F54A6"/>
    <w:rsid w:val="007F67EB"/>
    <w:rsid w:val="007F6F4B"/>
    <w:rsid w:val="00822311"/>
    <w:rsid w:val="00823DAB"/>
    <w:rsid w:val="00824A12"/>
    <w:rsid w:val="00830AF1"/>
    <w:rsid w:val="00837F44"/>
    <w:rsid w:val="00842155"/>
    <w:rsid w:val="00845F55"/>
    <w:rsid w:val="00850053"/>
    <w:rsid w:val="00851D92"/>
    <w:rsid w:val="00860020"/>
    <w:rsid w:val="0086570F"/>
    <w:rsid w:val="0087288F"/>
    <w:rsid w:val="0087746D"/>
    <w:rsid w:val="00886E3B"/>
    <w:rsid w:val="008A5873"/>
    <w:rsid w:val="008A71EB"/>
    <w:rsid w:val="008B3B58"/>
    <w:rsid w:val="008B4BE7"/>
    <w:rsid w:val="008D1BC5"/>
    <w:rsid w:val="008D6067"/>
    <w:rsid w:val="008D75E0"/>
    <w:rsid w:val="008D788C"/>
    <w:rsid w:val="008E0B24"/>
    <w:rsid w:val="008E3E68"/>
    <w:rsid w:val="008E5B8A"/>
    <w:rsid w:val="008F037F"/>
    <w:rsid w:val="009169EB"/>
    <w:rsid w:val="00922E90"/>
    <w:rsid w:val="00923EB4"/>
    <w:rsid w:val="00926C5C"/>
    <w:rsid w:val="00936FE7"/>
    <w:rsid w:val="009503FC"/>
    <w:rsid w:val="00950EC4"/>
    <w:rsid w:val="0096512F"/>
    <w:rsid w:val="00972F66"/>
    <w:rsid w:val="00975A38"/>
    <w:rsid w:val="0098204C"/>
    <w:rsid w:val="009848EB"/>
    <w:rsid w:val="00985764"/>
    <w:rsid w:val="009B11DE"/>
    <w:rsid w:val="009C018F"/>
    <w:rsid w:val="009C51AE"/>
    <w:rsid w:val="009E04DB"/>
    <w:rsid w:val="00A031B2"/>
    <w:rsid w:val="00A03489"/>
    <w:rsid w:val="00A1499B"/>
    <w:rsid w:val="00A212BA"/>
    <w:rsid w:val="00A21E5B"/>
    <w:rsid w:val="00A36534"/>
    <w:rsid w:val="00A376AA"/>
    <w:rsid w:val="00A45336"/>
    <w:rsid w:val="00A51103"/>
    <w:rsid w:val="00A53859"/>
    <w:rsid w:val="00A65AE5"/>
    <w:rsid w:val="00A72252"/>
    <w:rsid w:val="00A77F73"/>
    <w:rsid w:val="00A945C6"/>
    <w:rsid w:val="00A97D54"/>
    <w:rsid w:val="00AA5001"/>
    <w:rsid w:val="00AA7D20"/>
    <w:rsid w:val="00AB3B81"/>
    <w:rsid w:val="00AC16F4"/>
    <w:rsid w:val="00AC2285"/>
    <w:rsid w:val="00AC3BE8"/>
    <w:rsid w:val="00AC5BBD"/>
    <w:rsid w:val="00AD665E"/>
    <w:rsid w:val="00AE3893"/>
    <w:rsid w:val="00B008B7"/>
    <w:rsid w:val="00B011FC"/>
    <w:rsid w:val="00B02568"/>
    <w:rsid w:val="00B17A80"/>
    <w:rsid w:val="00B2183C"/>
    <w:rsid w:val="00B26D84"/>
    <w:rsid w:val="00B317F4"/>
    <w:rsid w:val="00B37974"/>
    <w:rsid w:val="00B532FD"/>
    <w:rsid w:val="00B564BC"/>
    <w:rsid w:val="00B60C84"/>
    <w:rsid w:val="00B6508A"/>
    <w:rsid w:val="00B656A0"/>
    <w:rsid w:val="00B71D26"/>
    <w:rsid w:val="00B75DF1"/>
    <w:rsid w:val="00B8203A"/>
    <w:rsid w:val="00B926EF"/>
    <w:rsid w:val="00B9436C"/>
    <w:rsid w:val="00B95BB5"/>
    <w:rsid w:val="00BA2AA1"/>
    <w:rsid w:val="00BB4DD3"/>
    <w:rsid w:val="00BC30D1"/>
    <w:rsid w:val="00BC3D8F"/>
    <w:rsid w:val="00BC46A3"/>
    <w:rsid w:val="00BD0BBE"/>
    <w:rsid w:val="00BE0FB3"/>
    <w:rsid w:val="00BF1F6C"/>
    <w:rsid w:val="00C1409A"/>
    <w:rsid w:val="00C15727"/>
    <w:rsid w:val="00C15A96"/>
    <w:rsid w:val="00C35605"/>
    <w:rsid w:val="00C4192B"/>
    <w:rsid w:val="00C477C5"/>
    <w:rsid w:val="00C56DA3"/>
    <w:rsid w:val="00C572D2"/>
    <w:rsid w:val="00C6018C"/>
    <w:rsid w:val="00C62633"/>
    <w:rsid w:val="00C62A62"/>
    <w:rsid w:val="00C654D5"/>
    <w:rsid w:val="00C72162"/>
    <w:rsid w:val="00C75CAC"/>
    <w:rsid w:val="00C77DBA"/>
    <w:rsid w:val="00C816F9"/>
    <w:rsid w:val="00CB376C"/>
    <w:rsid w:val="00CB5FC2"/>
    <w:rsid w:val="00CC5981"/>
    <w:rsid w:val="00CD13C7"/>
    <w:rsid w:val="00CD1C0A"/>
    <w:rsid w:val="00CF1C4D"/>
    <w:rsid w:val="00CF4F13"/>
    <w:rsid w:val="00CF55A9"/>
    <w:rsid w:val="00CF7252"/>
    <w:rsid w:val="00D034AA"/>
    <w:rsid w:val="00D0514D"/>
    <w:rsid w:val="00D31F18"/>
    <w:rsid w:val="00D34025"/>
    <w:rsid w:val="00D41BC8"/>
    <w:rsid w:val="00D51EA4"/>
    <w:rsid w:val="00D5709B"/>
    <w:rsid w:val="00D57962"/>
    <w:rsid w:val="00D6703E"/>
    <w:rsid w:val="00D80D6B"/>
    <w:rsid w:val="00D84BDA"/>
    <w:rsid w:val="00D8596F"/>
    <w:rsid w:val="00D871E2"/>
    <w:rsid w:val="00D9590B"/>
    <w:rsid w:val="00DA3C80"/>
    <w:rsid w:val="00DB2FD2"/>
    <w:rsid w:val="00DE617F"/>
    <w:rsid w:val="00DF0ADE"/>
    <w:rsid w:val="00DF741B"/>
    <w:rsid w:val="00DF7D1C"/>
    <w:rsid w:val="00E02243"/>
    <w:rsid w:val="00E04E92"/>
    <w:rsid w:val="00E24C0D"/>
    <w:rsid w:val="00E349C3"/>
    <w:rsid w:val="00E3757F"/>
    <w:rsid w:val="00E50823"/>
    <w:rsid w:val="00E5373C"/>
    <w:rsid w:val="00E70506"/>
    <w:rsid w:val="00E72181"/>
    <w:rsid w:val="00E83235"/>
    <w:rsid w:val="00E9248C"/>
    <w:rsid w:val="00E9533C"/>
    <w:rsid w:val="00EA11E8"/>
    <w:rsid w:val="00EB263F"/>
    <w:rsid w:val="00EC0F0B"/>
    <w:rsid w:val="00EC6E1F"/>
    <w:rsid w:val="00ED461F"/>
    <w:rsid w:val="00ED7E43"/>
    <w:rsid w:val="00EE4D40"/>
    <w:rsid w:val="00EF06BC"/>
    <w:rsid w:val="00EF4A48"/>
    <w:rsid w:val="00EF676C"/>
    <w:rsid w:val="00EF6A07"/>
    <w:rsid w:val="00F0359B"/>
    <w:rsid w:val="00F17566"/>
    <w:rsid w:val="00F25AE4"/>
    <w:rsid w:val="00F31B83"/>
    <w:rsid w:val="00F42DDA"/>
    <w:rsid w:val="00F61AC6"/>
    <w:rsid w:val="00F666AD"/>
    <w:rsid w:val="00F733A5"/>
    <w:rsid w:val="00F80413"/>
    <w:rsid w:val="00F81CA8"/>
    <w:rsid w:val="00F900D3"/>
    <w:rsid w:val="00F94B42"/>
    <w:rsid w:val="00F96CCA"/>
    <w:rsid w:val="00FA48C1"/>
    <w:rsid w:val="00FB0B5B"/>
    <w:rsid w:val="00FB37C0"/>
    <w:rsid w:val="00FB5C25"/>
    <w:rsid w:val="00FC33F7"/>
    <w:rsid w:val="00FC71A2"/>
    <w:rsid w:val="00FD3250"/>
    <w:rsid w:val="00FE1CF4"/>
    <w:rsid w:val="00FE506A"/>
    <w:rsid w:val="00FF5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841ACE-E619-4112-8393-14537D43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7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37F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7F44"/>
  </w:style>
  <w:style w:type="paragraph" w:styleId="a6">
    <w:name w:val="footer"/>
    <w:basedOn w:val="a"/>
    <w:link w:val="a7"/>
    <w:uiPriority w:val="99"/>
    <w:unhideWhenUsed/>
    <w:rsid w:val="00837F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7F44"/>
  </w:style>
  <w:style w:type="paragraph" w:styleId="a8">
    <w:name w:val="footnote text"/>
    <w:basedOn w:val="a"/>
    <w:link w:val="a9"/>
    <w:uiPriority w:val="99"/>
    <w:semiHidden/>
    <w:unhideWhenUsed/>
    <w:rsid w:val="00837F4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37F4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37F44"/>
    <w:rPr>
      <w:vertAlign w:val="superscript"/>
    </w:rPr>
  </w:style>
  <w:style w:type="character" w:styleId="ab">
    <w:name w:val="Hyperlink"/>
    <w:basedOn w:val="a0"/>
    <w:uiPriority w:val="99"/>
    <w:unhideWhenUsed/>
    <w:rsid w:val="00837F44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5265A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265A"/>
    <w:rPr>
      <w:rFonts w:ascii="Arial" w:hAnsi="Arial" w:cs="Arial"/>
      <w:sz w:val="16"/>
      <w:szCs w:val="16"/>
    </w:rPr>
  </w:style>
  <w:style w:type="character" w:styleId="ae">
    <w:name w:val="endnote reference"/>
    <w:basedOn w:val="a0"/>
    <w:uiPriority w:val="99"/>
    <w:semiHidden/>
    <w:unhideWhenUsed/>
    <w:rsid w:val="00DF0ADE"/>
    <w:rPr>
      <w:vertAlign w:val="superscript"/>
    </w:rPr>
  </w:style>
  <w:style w:type="paragraph" w:customStyle="1" w:styleId="ConsPlusTitle">
    <w:name w:val="ConsPlusTitle"/>
    <w:rsid w:val="009857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5956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f">
    <w:name w:val="Table Grid"/>
    <w:basedOn w:val="a1"/>
    <w:uiPriority w:val="59"/>
    <w:rsid w:val="005B11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53CBC-B4EC-411A-9064-139B1033C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1665</TotalTime>
  <Pages>8</Pages>
  <Words>2696</Words>
  <Characters>15372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18032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TGrigorieva</dc:creator>
  <cp:lastModifiedBy>Киселева Елена Петровна</cp:lastModifiedBy>
  <cp:revision>12</cp:revision>
  <cp:lastPrinted>2017-05-18T02:34:00Z</cp:lastPrinted>
  <dcterms:created xsi:type="dcterms:W3CDTF">2017-04-18T00:18:00Z</dcterms:created>
  <dcterms:modified xsi:type="dcterms:W3CDTF">2017-05-18T03:37:00Z</dcterms:modified>
</cp:coreProperties>
</file>